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5F56C4">
        <w:rPr>
          <w:rFonts w:ascii="標楷體" w:eastAsia="標楷體" w:hAnsi="標楷體" w:hint="eastAsia"/>
          <w:color w:val="000000"/>
          <w:sz w:val="40"/>
          <w:szCs w:val="40"/>
        </w:rPr>
        <w:t>學期高一班 音樂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5F56C4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翔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proofErr w:type="gramStart"/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婷</w:t>
      </w:r>
      <w:proofErr w:type="gramEnd"/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713"/>
        <w:gridCol w:w="6941"/>
      </w:tblGrid>
      <w:tr w:rsidR="00A03DAB" w:rsidRPr="00026E9B" w:rsidTr="00A67FE3">
        <w:trPr>
          <w:trHeight w:val="672"/>
          <w:jc w:val="center"/>
        </w:trPr>
        <w:tc>
          <w:tcPr>
            <w:tcW w:w="2713" w:type="dxa"/>
            <w:vAlign w:val="center"/>
          </w:tcPr>
          <w:p w:rsidR="00A03DAB" w:rsidRPr="00026E9B" w:rsidRDefault="00A03DA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941" w:type="dxa"/>
            <w:vAlign w:val="center"/>
          </w:tcPr>
          <w:p w:rsidR="00A03DAB" w:rsidRPr="00A03DAB" w:rsidRDefault="00A03DAB" w:rsidP="00A03DA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3DAB">
              <w:rPr>
                <w:rFonts w:ascii="標楷體" w:eastAsia="標楷體" w:hAnsi="標楷體" w:hint="eastAsia"/>
                <w:sz w:val="28"/>
                <w:szCs w:val="28"/>
              </w:rPr>
              <w:t>提升揚子學生的藝文素養、培養學生帶得走的美感教育。</w:t>
            </w:r>
          </w:p>
        </w:tc>
      </w:tr>
      <w:tr w:rsidR="00A67FE3" w:rsidRPr="00026E9B" w:rsidTr="00A67FE3">
        <w:trPr>
          <w:trHeight w:val="1206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941" w:type="dxa"/>
          </w:tcPr>
          <w:p w:rsidR="00A67FE3" w:rsidRPr="00002D6C" w:rsidRDefault="00A67FE3" w:rsidP="00FF36D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2D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讓學生從生活中發現音樂之美。了解台灣本土音樂之美，也能感受到各國不同音樂之美。</w:t>
            </w:r>
          </w:p>
          <w:p w:rsidR="00A67FE3" w:rsidRPr="00E759ED" w:rsidRDefault="00A67FE3" w:rsidP="00FF36DC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002D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培養學生的音樂才能，讓學生能透過音樂表現自己。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941" w:type="dxa"/>
            <w:vAlign w:val="center"/>
          </w:tcPr>
          <w:p w:rsidR="00A67FE3" w:rsidRPr="00A03DAB" w:rsidRDefault="00A67FE3" w:rsidP="00A03DA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本學期音樂課程教材以自編為主，並斟酌參考各出版商之教科書。教學內容包含西方音樂史、中國音樂史、台灣本土音樂、世界音樂、樂理、歌劇與音樂劇、當代流行音樂、樂器及歌唱…等。</w:t>
            </w:r>
          </w:p>
        </w:tc>
      </w:tr>
      <w:tr w:rsidR="00A67FE3" w:rsidRPr="00026E9B" w:rsidTr="00A67FE3">
        <w:trPr>
          <w:trHeight w:val="939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)課堂筆記：重點複習。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(二)歌曲表演：學生自選為主，內容嚴禁不雅詞彙。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)平時成績：以課堂秩序、學習態度、課堂筆記為主。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※特殊優良表現(例如：課堂回答問題、課程回饋、樂器表演或比賽成績優異…等)會斟酌給予加分。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(二)段考成績：筆試及演奏唱。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1.筆試：範圍皆為音樂課程內容，題型包含選擇題、填充題、連連看及簡答題。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2.演奏唱：本學期所教學的歌曲中自選一首，需背歌詞。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評分項目含音準、節奏、台風、音量、音樂性…等。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以70~95分為分數範圍。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優良表現：每次加1~5分。累積加分以10分為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上限。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違規扣分：每次扣1~5分。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累績扣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分以10分為限，超過需再做特別的觀察，並請導師及行政協助。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更近一度了解音樂的深度美感。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認識並尊重音樂的多元化。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透過練習學習團體生活及尊中他人的重要。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鼓勵孩子在家中也能透過音樂抒發內心的情感以及課業上的壓力。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期盼能夠過音樂之美，更添進家庭的生活品味。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 xml:space="preserve">音樂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 xml:space="preserve">楊翔婷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授課班級：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>高中一年級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="00333E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約德爾唱</w:t>
            </w:r>
            <w:proofErr w:type="gramEnd"/>
            <w:r w:rsidR="00333E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</w:t>
            </w:r>
          </w:p>
        </w:tc>
        <w:tc>
          <w:tcPr>
            <w:tcW w:w="1559" w:type="dxa"/>
            <w:vAlign w:val="center"/>
          </w:tcPr>
          <w:p w:rsidR="008B6E88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8B6E88" w:rsidRPr="00026E9B" w:rsidRDefault="00983CDE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多元文化、性別平等教育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333EC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日治時期音樂</w:t>
            </w:r>
          </w:p>
        </w:tc>
        <w:tc>
          <w:tcPr>
            <w:tcW w:w="1559" w:type="dxa"/>
            <w:vAlign w:val="center"/>
          </w:tcPr>
          <w:p w:rsidR="008B6E88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7FE3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8B6E88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</w:t>
            </w:r>
          </w:p>
        </w:tc>
      </w:tr>
      <w:tr w:rsidR="00A67FE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A67FE3" w:rsidRPr="00332AB4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戰後四大名曲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E403D3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983CDE">
              <w:rPr>
                <w:rFonts w:ascii="標楷體" w:eastAsia="標楷體" w:hAnsi="標楷體" w:hint="eastAsia"/>
                <w:color w:val="000000"/>
                <w:szCs w:val="24"/>
              </w:rPr>
              <w:t>人權教育、永續發展</w:t>
            </w:r>
          </w:p>
        </w:tc>
      </w:tr>
      <w:tr w:rsidR="00A67FE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A67FE3" w:rsidRPr="00333EC7" w:rsidRDefault="00A67FE3" w:rsidP="00333E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民歌時代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生命教育、性別平等教育、人權教育、環保教育、多元文化</w:t>
            </w:r>
          </w:p>
        </w:tc>
      </w:tr>
      <w:tr w:rsidR="00A67FE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流行音樂教父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羅大佑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生命教育、人權教育、多元文化</w:t>
            </w:r>
          </w:p>
        </w:tc>
      </w:tr>
      <w:tr w:rsidR="00A67FE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課程彈性運用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A67FE3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A67FE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FF36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台灣搖滾樂的發展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E403D3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A67FE3" w:rsidRPr="00026E9B" w:rsidTr="00AE0279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台灣經典創作型歌手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生命教育、多元文化</w:t>
            </w:r>
          </w:p>
        </w:tc>
      </w:tr>
      <w:tr w:rsidR="00333EC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3EC7" w:rsidRPr="00026E9B" w:rsidRDefault="00333EC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3EC7" w:rsidRPr="00026E9B" w:rsidRDefault="00333EC7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課程測驗</w:t>
            </w:r>
          </w:p>
        </w:tc>
        <w:tc>
          <w:tcPr>
            <w:tcW w:w="1559" w:type="dxa"/>
            <w:vAlign w:val="center"/>
          </w:tcPr>
          <w:p w:rsidR="00333EC7" w:rsidRPr="00026E9B" w:rsidRDefault="00333EC7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學生口試</w:t>
            </w:r>
          </w:p>
        </w:tc>
        <w:tc>
          <w:tcPr>
            <w:tcW w:w="3428" w:type="dxa"/>
            <w:vAlign w:val="center"/>
          </w:tcPr>
          <w:p w:rsidR="00333EC7" w:rsidRPr="00026E9B" w:rsidRDefault="00333EC7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FE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A67FE3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3EC7">
              <w:rPr>
                <w:rFonts w:ascii="標楷體" w:eastAsia="標楷體" w:hAnsi="標楷體" w:hint="eastAsia"/>
                <w:color w:val="000000"/>
                <w:szCs w:val="24"/>
              </w:rPr>
              <w:t>爵士與搖滾發展史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A67FE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333EC7">
              <w:rPr>
                <w:rFonts w:ascii="標楷體" w:eastAsia="標楷體" w:hAnsi="標楷體" w:hint="eastAsia"/>
                <w:color w:val="000000"/>
                <w:szCs w:val="24"/>
              </w:rPr>
              <w:t>嘻哈與</w:t>
            </w:r>
            <w:proofErr w:type="gramEnd"/>
            <w:r w:rsidRPr="00333EC7">
              <w:rPr>
                <w:rFonts w:ascii="標楷體" w:eastAsia="標楷體" w:hAnsi="標楷體" w:hint="eastAsia"/>
                <w:color w:val="000000"/>
                <w:szCs w:val="24"/>
              </w:rPr>
              <w:t>饒舌發展史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A67FE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FF36D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阿根廷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探戈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E403D3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性別平等教育、多元文化</w:t>
            </w:r>
          </w:p>
        </w:tc>
      </w:tr>
      <w:tr w:rsidR="00A67FE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FF36D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課程彈性運用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A67FE3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A67FE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333E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F71CE">
              <w:rPr>
                <w:rFonts w:ascii="標楷體" w:eastAsia="標楷體" w:hAnsi="標楷體" w:hint="eastAsia"/>
                <w:color w:val="000000"/>
                <w:szCs w:val="24"/>
              </w:rPr>
              <w:t>中國絲竹樂介紹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A67FE3" w:rsidRPr="00026E9B" w:rsidTr="006E4017">
        <w:trPr>
          <w:trHeight w:val="510"/>
          <w:jc w:val="center"/>
        </w:trPr>
        <w:tc>
          <w:tcPr>
            <w:tcW w:w="737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A67FE3" w:rsidRPr="00026E9B" w:rsidRDefault="00A67FE3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A67FE3" w:rsidRPr="00026E9B" w:rsidRDefault="00A67FE3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樂器介紹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管樂</w:t>
            </w:r>
          </w:p>
        </w:tc>
        <w:tc>
          <w:tcPr>
            <w:tcW w:w="1559" w:type="dxa"/>
          </w:tcPr>
          <w:p w:rsidR="00A67FE3" w:rsidRDefault="00A67FE3" w:rsidP="00A67FE3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A67FE3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983CDE" w:rsidRPr="00026E9B" w:rsidTr="00983CDE">
        <w:trPr>
          <w:trHeight w:val="510"/>
          <w:jc w:val="center"/>
        </w:trPr>
        <w:tc>
          <w:tcPr>
            <w:tcW w:w="737" w:type="dxa"/>
            <w:vAlign w:val="center"/>
          </w:tcPr>
          <w:p w:rsidR="00983CDE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983CDE" w:rsidRPr="00026E9B" w:rsidRDefault="00983CDE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983CDE" w:rsidRPr="00026E9B" w:rsidRDefault="00983CDE" w:rsidP="003739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983CDE" w:rsidRPr="00026E9B" w:rsidRDefault="00983CDE" w:rsidP="00333EC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983CDE" w:rsidRDefault="00983CDE" w:rsidP="00983CDE">
            <w:pPr>
              <w:jc w:val="center"/>
            </w:pPr>
            <w:r w:rsidRPr="000C168A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983CDE" w:rsidRPr="00026E9B" w:rsidTr="00983CDE">
        <w:trPr>
          <w:trHeight w:val="510"/>
          <w:jc w:val="center"/>
        </w:trPr>
        <w:tc>
          <w:tcPr>
            <w:tcW w:w="737" w:type="dxa"/>
            <w:vAlign w:val="center"/>
          </w:tcPr>
          <w:p w:rsidR="00983CDE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983CDE" w:rsidRPr="00026E9B" w:rsidRDefault="00983CDE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983CDE" w:rsidRPr="00026E9B" w:rsidRDefault="00983CDE" w:rsidP="003739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983CDE" w:rsidRPr="00026E9B" w:rsidRDefault="00983CDE" w:rsidP="00333EC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983CDE" w:rsidRDefault="00983CDE" w:rsidP="00983CDE">
            <w:pPr>
              <w:jc w:val="center"/>
            </w:pPr>
            <w:r w:rsidRPr="000C168A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983CDE" w:rsidRPr="00026E9B" w:rsidTr="00983CDE">
        <w:trPr>
          <w:trHeight w:val="510"/>
          <w:jc w:val="center"/>
        </w:trPr>
        <w:tc>
          <w:tcPr>
            <w:tcW w:w="737" w:type="dxa"/>
            <w:vAlign w:val="center"/>
          </w:tcPr>
          <w:p w:rsidR="00983CDE" w:rsidRPr="00026E9B" w:rsidRDefault="00983CD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983CDE" w:rsidRPr="00026E9B" w:rsidRDefault="00983CDE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983CDE" w:rsidRPr="00026E9B" w:rsidRDefault="00983CDE" w:rsidP="003739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983CDE" w:rsidRPr="00026E9B" w:rsidRDefault="00983CDE" w:rsidP="00333EC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983CDE" w:rsidRDefault="00983CDE" w:rsidP="00983CDE">
            <w:pPr>
              <w:jc w:val="center"/>
            </w:pPr>
            <w:r w:rsidRPr="000C168A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333EC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3EC7" w:rsidRPr="00026E9B" w:rsidRDefault="00333EC7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3EC7" w:rsidRPr="00026E9B" w:rsidRDefault="00333EC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三個傻瓜</w:t>
            </w:r>
          </w:p>
        </w:tc>
        <w:tc>
          <w:tcPr>
            <w:tcW w:w="1559" w:type="dxa"/>
            <w:vAlign w:val="center"/>
          </w:tcPr>
          <w:p w:rsidR="00333EC7" w:rsidRPr="00026E9B" w:rsidRDefault="00333EC7" w:rsidP="00333EC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影片欣賞</w:t>
            </w:r>
          </w:p>
        </w:tc>
        <w:tc>
          <w:tcPr>
            <w:tcW w:w="3428" w:type="dxa"/>
            <w:vAlign w:val="center"/>
          </w:tcPr>
          <w:p w:rsidR="00983CDE" w:rsidRPr="00983CDE" w:rsidRDefault="00983CDE" w:rsidP="00983CD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83CDE">
              <w:rPr>
                <w:rFonts w:ascii="標楷體" w:eastAsia="標楷體" w:hAnsi="標楷體" w:hint="eastAsia"/>
                <w:color w:val="000000"/>
                <w:szCs w:val="24"/>
              </w:rPr>
              <w:t>生命教育、法治教育、</w:t>
            </w:r>
          </w:p>
          <w:p w:rsidR="00333EC7" w:rsidRPr="00026E9B" w:rsidRDefault="00983CDE" w:rsidP="00983CD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83CDE">
              <w:rPr>
                <w:rFonts w:ascii="標楷體" w:eastAsia="標楷體" w:hAnsi="標楷體" w:hint="eastAsia"/>
                <w:color w:val="000000"/>
                <w:szCs w:val="24"/>
              </w:rPr>
              <w:t>人權教育、多元文化</w:t>
            </w:r>
          </w:p>
        </w:tc>
      </w:tr>
      <w:tr w:rsidR="00333EC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3EC7" w:rsidRPr="00026E9B" w:rsidRDefault="00333EC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3EC7" w:rsidRPr="00026E9B" w:rsidRDefault="00333EC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3EC7" w:rsidRPr="00026E9B" w:rsidRDefault="00333EC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3EC7" w:rsidRPr="00026E9B" w:rsidRDefault="00333EC7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32" w:rsidRDefault="00185832" w:rsidP="00332AB4">
      <w:r>
        <w:separator/>
      </w:r>
    </w:p>
  </w:endnote>
  <w:endnote w:type="continuationSeparator" w:id="0">
    <w:p w:rsidR="00185832" w:rsidRDefault="00185832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32" w:rsidRDefault="00185832" w:rsidP="00332AB4">
      <w:r>
        <w:separator/>
      </w:r>
    </w:p>
  </w:footnote>
  <w:footnote w:type="continuationSeparator" w:id="0">
    <w:p w:rsidR="00185832" w:rsidRDefault="00185832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85832"/>
    <w:rsid w:val="00205721"/>
    <w:rsid w:val="003309B2"/>
    <w:rsid w:val="00332AB4"/>
    <w:rsid w:val="00333EC7"/>
    <w:rsid w:val="00337934"/>
    <w:rsid w:val="00361E8A"/>
    <w:rsid w:val="003643EA"/>
    <w:rsid w:val="0037396D"/>
    <w:rsid w:val="003B63F0"/>
    <w:rsid w:val="004320B5"/>
    <w:rsid w:val="00440D99"/>
    <w:rsid w:val="004B6C47"/>
    <w:rsid w:val="004E05D6"/>
    <w:rsid w:val="005121D4"/>
    <w:rsid w:val="005E0415"/>
    <w:rsid w:val="005F56C4"/>
    <w:rsid w:val="005F6761"/>
    <w:rsid w:val="00614A22"/>
    <w:rsid w:val="0061734F"/>
    <w:rsid w:val="007975CF"/>
    <w:rsid w:val="007D7216"/>
    <w:rsid w:val="00846FD2"/>
    <w:rsid w:val="008B6E88"/>
    <w:rsid w:val="008C68A4"/>
    <w:rsid w:val="00983CDE"/>
    <w:rsid w:val="009918C0"/>
    <w:rsid w:val="009B2055"/>
    <w:rsid w:val="009F21B0"/>
    <w:rsid w:val="00A03DAB"/>
    <w:rsid w:val="00A67FE3"/>
    <w:rsid w:val="00A70353"/>
    <w:rsid w:val="00BA1F5B"/>
    <w:rsid w:val="00BE119A"/>
    <w:rsid w:val="00CE5844"/>
    <w:rsid w:val="00D65DFD"/>
    <w:rsid w:val="00DF71CE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FABULOUS</cp:lastModifiedBy>
  <cp:revision>34</cp:revision>
  <cp:lastPrinted>2017-02-13T09:17:00Z</cp:lastPrinted>
  <dcterms:created xsi:type="dcterms:W3CDTF">2017-03-03T01:46:00Z</dcterms:created>
  <dcterms:modified xsi:type="dcterms:W3CDTF">2017-03-03T02:48:00Z</dcterms:modified>
</cp:coreProperties>
</file>