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4F" w:rsidRPr="00153887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153887">
        <w:rPr>
          <w:rFonts w:ascii="標楷體" w:eastAsia="標楷體" w:hAnsi="標楷體" w:hint="eastAsia"/>
          <w:color w:val="000000"/>
          <w:sz w:val="36"/>
          <w:szCs w:val="36"/>
        </w:rPr>
        <w:t>揚子高中10</w:t>
      </w:r>
      <w:r w:rsidR="00CE5844" w:rsidRPr="00153887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Pr="00153887">
        <w:rPr>
          <w:rFonts w:ascii="標楷體" w:eastAsia="標楷體" w:hAnsi="標楷體" w:hint="eastAsia"/>
          <w:color w:val="000000"/>
          <w:sz w:val="36"/>
          <w:szCs w:val="36"/>
        </w:rPr>
        <w:t>學年度第2</w:t>
      </w:r>
      <w:r w:rsidR="00153887" w:rsidRPr="00153887">
        <w:rPr>
          <w:rFonts w:ascii="標楷體" w:eastAsia="標楷體" w:hAnsi="標楷體" w:hint="eastAsia"/>
          <w:color w:val="000000"/>
          <w:sz w:val="36"/>
          <w:szCs w:val="36"/>
        </w:rPr>
        <w:t>學期高二和</w:t>
      </w:r>
      <w:r w:rsidRPr="00153887">
        <w:rPr>
          <w:rFonts w:ascii="標楷體" w:eastAsia="標楷體" w:hAnsi="標楷體" w:hint="eastAsia"/>
          <w:color w:val="000000"/>
          <w:sz w:val="36"/>
          <w:szCs w:val="36"/>
        </w:rPr>
        <w:t>班</w:t>
      </w:r>
      <w:r w:rsidR="00153887" w:rsidRPr="00153887">
        <w:rPr>
          <w:rFonts w:ascii="標楷體" w:eastAsia="標楷體" w:hAnsi="標楷體" w:hint="eastAsia"/>
          <w:color w:val="000000"/>
          <w:sz w:val="36"/>
          <w:szCs w:val="36"/>
        </w:rPr>
        <w:t>計算機概論</w:t>
      </w:r>
      <w:r w:rsidRPr="00153887">
        <w:rPr>
          <w:rFonts w:ascii="標楷體" w:eastAsia="標楷體" w:hAnsi="標楷體" w:hint="eastAsia"/>
          <w:color w:val="000000"/>
          <w:sz w:val="36"/>
          <w:szCs w:val="36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153887" w:rsidRDefault="008B6E88" w:rsidP="00153887">
      <w:pPr>
        <w:snapToGrid w:val="0"/>
        <w:jc w:val="right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153887" w:rsidRPr="0015388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張傑富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15388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153887" w:rsidRDefault="00153887" w:rsidP="00153887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教育的目的在於培養學生能適應未來社會的能力。在資訊時代來臨之際，各種不同型式的電腦已經進入我們的生活，使用與運用電腦已成為未來國民不可或缺的基本能力。資訊教育泛指與資訊有關之課程、教學、師資、及設備等之教育措施與活動，讓學生具備應用資訊科技的能力，目的在培養資訊方面的專業人才，讓學生具備有資訊方面的專業知識與技能。</w:t>
            </w:r>
          </w:p>
        </w:tc>
      </w:tr>
      <w:tr w:rsidR="0015388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153887" w:rsidRDefault="00153887" w:rsidP="00153887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引導學習資訊科學的概念及知識，並強調邏輯思維的啟發，培養學生使用電腦解決問題的能力。</w:t>
            </w:r>
          </w:p>
        </w:tc>
      </w:tr>
      <w:tr w:rsidR="0015388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153887" w:rsidRDefault="00153887" w:rsidP="00153887">
            <w:pPr>
              <w:snapToGrid w:val="0"/>
              <w:spacing w:line="400" w:lineRule="atLeast"/>
              <w:rPr>
                <w:rFonts w:ascii="Calibri" w:eastAsia="新細明體" w:hAnsi="Calibri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電腦科技與現代生活、電腦硬體知識、電腦作業系統、電腦軟體應用、電腦網路與應用</w:t>
            </w:r>
          </w:p>
        </w:tc>
      </w:tr>
      <w:tr w:rsidR="0015388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153887" w:rsidRDefault="00153887" w:rsidP="0015388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計算機概論習作、學習單</w:t>
            </w:r>
          </w:p>
        </w:tc>
      </w:tr>
      <w:tr w:rsidR="0015388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153887" w:rsidRDefault="00153887" w:rsidP="00153887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計算機概論習作、學習單、月考、學生上課學習狀況</w:t>
            </w:r>
          </w:p>
        </w:tc>
      </w:tr>
      <w:tr w:rsidR="0015388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153887" w:rsidRDefault="00153887" w:rsidP="00153887">
            <w:pPr>
              <w:snapToGrid w:val="0"/>
              <w:spacing w:line="360" w:lineRule="auto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平常成績 40％  月考成績 60％</w:t>
            </w:r>
          </w:p>
        </w:tc>
      </w:tr>
      <w:tr w:rsidR="0015388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153887" w:rsidRDefault="00153887" w:rsidP="0015388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透課堂可以了解電腦的基本運作與基本的資訊素養，對於自己未來的升學選系有認識。</w:t>
            </w:r>
          </w:p>
        </w:tc>
      </w:tr>
      <w:tr w:rsidR="00153887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153887" w:rsidRDefault="00153887" w:rsidP="00153887">
            <w:pPr>
              <w:snapToGrid w:val="0"/>
              <w:spacing w:line="400" w:lineRule="atLeast"/>
              <w:rPr>
                <w:rFonts w:ascii="Calibri" w:eastAsia="新細明體" w:hAnsi="Calibri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希望家長能夠與教師共同配合叮嚀，達到學習的最佳成效。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 w:hint="eastAsia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 w:hint="eastAsia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153887">
              <w:rPr>
                <w:rFonts w:ascii="標楷體" w:eastAsia="標楷體" w:hAnsi="標楷體" w:hint="eastAsia"/>
                <w:color w:val="000000"/>
                <w:szCs w:val="24"/>
              </w:rPr>
              <w:t xml:space="preserve">計算機概論        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 w:rsidR="00153887">
              <w:rPr>
                <w:rFonts w:ascii="標楷體" w:eastAsia="標楷體" w:hAnsi="標楷體" w:hint="eastAsia"/>
                <w:color w:val="000000"/>
                <w:szCs w:val="24"/>
              </w:rPr>
              <w:t>張傑富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153887">
              <w:rPr>
                <w:rFonts w:ascii="標楷體" w:eastAsia="標楷體" w:hAnsi="標楷體" w:hint="eastAsia"/>
                <w:color w:val="000000"/>
                <w:szCs w:val="24"/>
              </w:rPr>
              <w:t>高二和班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153887" w:rsidRPr="00026E9B" w:rsidTr="00DE1E1F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 w:colFirst="3" w:colLast="3"/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153887" w:rsidRPr="00332AB4" w:rsidRDefault="00153887" w:rsidP="00153887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1-1 認識影像處理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153887" w:rsidRPr="00026E9B" w:rsidTr="002B102B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153887" w:rsidRPr="00332AB4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1-2 P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hotoImpact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入門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0F160A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2B102B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153887" w:rsidRPr="00332AB4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1-3影像處理工具的操作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0F160A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2B102B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1-4相片修補與美化 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0F160A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2B102B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1-5影像特效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0F160A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0B7BD4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2-1聲音數位化原理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153887" w:rsidRPr="00026E9B" w:rsidTr="00325A7D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2-2聲音錄製與編修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BD5C9C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325A7D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2-3認識數位影片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BD5C9C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325A7D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153887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2-4影片編修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BD5C9C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325A7D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153887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3-1認識程式語言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BD5C9C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325A7D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3-2V</w:t>
            </w:r>
            <w:r>
              <w:rPr>
                <w:rFonts w:ascii="標楷體" w:eastAsia="標楷體" w:hAnsi="標楷體"/>
                <w:color w:val="000000"/>
                <w:szCs w:val="24"/>
              </w:rPr>
              <w:t>isual Basic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入門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BD5C9C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325A7D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3-3條件判斷敘述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BD5C9C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0B7BD4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3-3條件判斷敘述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153887" w:rsidRPr="00026E9B" w:rsidTr="006D2064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3-4迴圈敘述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A36627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6D2064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3-4迴圈敘述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A36627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6D2064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3-5陣列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A36627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6D2064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3-5陣列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A36627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6D2064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3-6函數與副程式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</w:tcPr>
          <w:p w:rsidR="00153887" w:rsidRDefault="00153887" w:rsidP="00153887">
            <w:pPr>
              <w:jc w:val="center"/>
            </w:pPr>
            <w:r w:rsidRPr="00A36627"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tr w:rsidR="00153887" w:rsidRPr="00026E9B" w:rsidTr="000B7BD4">
        <w:trPr>
          <w:trHeight w:val="510"/>
          <w:jc w:val="center"/>
        </w:trPr>
        <w:tc>
          <w:tcPr>
            <w:tcW w:w="737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153887" w:rsidRPr="00026E9B" w:rsidRDefault="00153887" w:rsidP="0015388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3-6函數與副程式</w:t>
            </w:r>
          </w:p>
        </w:tc>
        <w:tc>
          <w:tcPr>
            <w:tcW w:w="1559" w:type="dxa"/>
          </w:tcPr>
          <w:p w:rsidR="00153887" w:rsidRDefault="00153887" w:rsidP="00153887">
            <w:pPr>
              <w:jc w:val="center"/>
            </w:pP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講述、</w:t>
            </w:r>
            <w:r w:rsidRPr="00354667">
              <w:rPr>
                <w:rFonts w:ascii="Times New Roman" w:eastAsia="標楷體" w:hAnsi="Times New Roman" w:hint="eastAsia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153887" w:rsidRPr="00026E9B" w:rsidRDefault="00153887" w:rsidP="0015388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資訊教育</w:t>
            </w:r>
          </w:p>
        </w:tc>
      </w:tr>
      <w:bookmarkEnd w:id="0"/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21" w:rsidRDefault="00784B21" w:rsidP="00332AB4">
      <w:r>
        <w:separator/>
      </w:r>
    </w:p>
  </w:endnote>
  <w:endnote w:type="continuationSeparator" w:id="0">
    <w:p w:rsidR="00784B21" w:rsidRDefault="00784B21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21" w:rsidRDefault="00784B21" w:rsidP="00332AB4">
      <w:r>
        <w:separator/>
      </w:r>
    </w:p>
  </w:footnote>
  <w:footnote w:type="continuationSeparator" w:id="0">
    <w:p w:rsidR="00784B21" w:rsidRDefault="00784B21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3302C"/>
    <w:rsid w:val="00052AAC"/>
    <w:rsid w:val="00091E0A"/>
    <w:rsid w:val="000B649F"/>
    <w:rsid w:val="00153887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84B21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91A90"/>
  <w15:docId w15:val="{40917C5F-31C9-47D5-B8C5-713AB4D0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uesr</cp:lastModifiedBy>
  <cp:revision>2</cp:revision>
  <cp:lastPrinted>2017-02-13T09:17:00Z</cp:lastPrinted>
  <dcterms:created xsi:type="dcterms:W3CDTF">2017-02-23T02:48:00Z</dcterms:created>
  <dcterms:modified xsi:type="dcterms:W3CDTF">2017-02-23T02:48:00Z</dcterms:modified>
</cp:coreProperties>
</file>