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6D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D2766D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 w:rsidR="009838CA">
        <w:rPr>
          <w:rFonts w:ascii="標楷體" w:eastAsia="標楷體" w:hAnsi="標楷體" w:hint="eastAsia"/>
          <w:color w:val="000000"/>
          <w:sz w:val="40"/>
          <w:szCs w:val="40"/>
        </w:rPr>
        <w:t>高一仁、</w:t>
      </w:r>
      <w:r w:rsidR="0089747E">
        <w:rPr>
          <w:rFonts w:ascii="標楷體" w:eastAsia="標楷體" w:hAnsi="標楷體" w:hint="eastAsia"/>
          <w:color w:val="000000"/>
          <w:sz w:val="40"/>
          <w:szCs w:val="40"/>
        </w:rPr>
        <w:t>愛、信、</w:t>
      </w:r>
      <w:proofErr w:type="gramStart"/>
      <w:r w:rsidR="0089747E">
        <w:rPr>
          <w:rFonts w:ascii="標楷體" w:eastAsia="標楷體" w:hAnsi="標楷體" w:hint="eastAsia"/>
          <w:color w:val="000000"/>
          <w:sz w:val="40"/>
          <w:szCs w:val="40"/>
        </w:rPr>
        <w:t>義</w:t>
      </w:r>
      <w:r w:rsidR="00D2766D">
        <w:rPr>
          <w:rFonts w:ascii="標楷體" w:eastAsia="標楷體" w:hAnsi="標楷體" w:hint="eastAsia"/>
          <w:color w:val="000000"/>
          <w:sz w:val="40"/>
          <w:szCs w:val="40"/>
        </w:rPr>
        <w:t>班生物</w:t>
      </w:r>
      <w:proofErr w:type="gramEnd"/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</w:t>
      </w:r>
    </w:p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D2766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王妍</w:t>
      </w:r>
      <w:proofErr w:type="gramStart"/>
      <w:r w:rsidR="00D2766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絜</w:t>
      </w:r>
      <w:proofErr w:type="gramEnd"/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713"/>
        <w:gridCol w:w="6941"/>
      </w:tblGrid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941" w:type="dxa"/>
          </w:tcPr>
          <w:p w:rsidR="00D2766D" w:rsidRPr="00D2766D" w:rsidRDefault="00D2766D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1.在對的時間</w:t>
            </w:r>
            <w:proofErr w:type="gramStart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做對</w:t>
            </w:r>
            <w:proofErr w:type="gramEnd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的事：學生上課專心聽講、不分心，</w:t>
            </w:r>
            <w:r w:rsidR="000F7EB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下課複習、準時完成作業。</w:t>
            </w:r>
          </w:p>
          <w:p w:rsidR="00D2766D" w:rsidRPr="00D2766D" w:rsidRDefault="00D2766D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2.自動自發、盡忠職守：無論讀書、做事都能主動執行、</w:t>
            </w:r>
            <w:r w:rsidR="000F7EB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盡力做好，腳踏實地，不投機取巧。</w:t>
            </w:r>
          </w:p>
          <w:p w:rsidR="00D2766D" w:rsidRPr="00D2766D" w:rsidRDefault="00D2766D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3.尊重同儕、尊敬師長：同儕之間交往要互相尊重、面</w:t>
            </w:r>
            <w:r w:rsidR="000F7EB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對師長表現應有的尊敬態度，最後能</w:t>
            </w:r>
            <w:proofErr w:type="gramStart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做對</w:t>
            </w:r>
            <w:proofErr w:type="gramEnd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自己和別人都好的事。</w:t>
            </w:r>
          </w:p>
          <w:p w:rsidR="00D2766D" w:rsidRPr="00D2766D" w:rsidRDefault="00D2766D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4.啟發創造、思考的能力：鼓勵學生勇於發問、發言，</w:t>
            </w:r>
            <w:r w:rsidR="000F7EB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激發學生的好奇心，並能把上課</w:t>
            </w:r>
            <w:proofErr w:type="gramStart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所學內化</w:t>
            </w:r>
            <w:proofErr w:type="gramEnd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，讓知識活用。</w:t>
            </w:r>
          </w:p>
          <w:p w:rsidR="008B6E88" w:rsidRPr="00026E9B" w:rsidRDefault="000F7EB4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D2766D" w:rsidRPr="00D2766D">
              <w:rPr>
                <w:rFonts w:ascii="標楷體" w:eastAsia="標楷體" w:hAnsi="標楷體" w:hint="eastAsia"/>
                <w:sz w:val="28"/>
                <w:szCs w:val="28"/>
              </w:rPr>
              <w:t>守時：培養學生守時的好習慣，上學不遲到，早自修、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="00D2766D" w:rsidRPr="00D2766D">
              <w:rPr>
                <w:rFonts w:ascii="標楷體" w:eastAsia="標楷體" w:hAnsi="標楷體" w:hint="eastAsia"/>
                <w:sz w:val="28"/>
                <w:szCs w:val="28"/>
              </w:rPr>
              <w:t>午休、上課能準時進教室。</w:t>
            </w:r>
          </w:p>
        </w:tc>
      </w:tr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941" w:type="dxa"/>
          </w:tcPr>
          <w:p w:rsidR="002D2427" w:rsidRPr="002D2427" w:rsidRDefault="000F7EB4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1.</w:t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知識：經由學習活動，使學生認識瞭解</w:t>
            </w:r>
            <w:r w:rsidR="002D78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動</w:t>
            </w:r>
            <w:r w:rsidR="00ED013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物的</w:t>
            </w:r>
            <w:r w:rsidR="002D78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構造與功能</w:t>
            </w:r>
            <w:r w:rsidR="00ED013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，</w:t>
            </w:r>
            <w:r w:rsidR="002D78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了解</w:t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人</w:t>
            </w:r>
            <w:r w:rsidR="002D78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體的循環、消化、呼吸、排泄、免疫、神經、內分泌、生殖系統的運作</w:t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。</w:t>
            </w:r>
          </w:p>
          <w:p w:rsidR="002D2427" w:rsidRPr="002D2427" w:rsidRDefault="000F7EB4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2.</w:t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技能：在學習活動中，培養學生觀察、推理、實驗等科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br/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學方法，藉以啟發獨立思考與創造能力，並應用於日常生活中問題之解決</w:t>
            </w:r>
            <w:r w:rsidR="002D78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，亦可對醫學、身體保健有進一步的認識</w:t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。</w:t>
            </w:r>
          </w:p>
          <w:p w:rsidR="008B6E88" w:rsidRPr="008C68A4" w:rsidRDefault="002D2427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3.情意：引導學生以積極主動的態度，探究生物及其與自</w:t>
            </w:r>
            <w:r w:rsidR="000F7EB4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br/>
            </w:r>
            <w:r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然環境的關係，進而培養親近自然、愛護環境與尊重生命的情操。</w:t>
            </w:r>
          </w:p>
        </w:tc>
      </w:tr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941" w:type="dxa"/>
          </w:tcPr>
          <w:p w:rsidR="000F7EB4" w:rsidRPr="00FD01EA" w:rsidRDefault="00431649" w:rsidP="00431649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 w:rsidR="000F7EB4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-1 </w:t>
            </w:r>
            <w:r w:rsidRPr="00431649">
              <w:rPr>
                <w:rFonts w:ascii="標楷體" w:eastAsia="標楷體" w:hint="eastAsia"/>
                <w:color w:val="000000"/>
                <w:sz w:val="28"/>
                <w:szCs w:val="28"/>
              </w:rPr>
              <w:t>循環</w:t>
            </w:r>
            <w:r w:rsidR="000F7EB4">
              <w:rPr>
                <w:rFonts w:ascii="標楷體" w:eastAsia="標楷體" w:hint="eastAsia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 w:rsidR="000F7EB4">
              <w:rPr>
                <w:rFonts w:ascii="標楷體" w:eastAsia="標楷體" w:hint="eastAsia"/>
                <w:color w:val="000000"/>
                <w:sz w:val="28"/>
                <w:szCs w:val="28"/>
              </w:rPr>
              <w:t>-2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Pr="00431649">
              <w:rPr>
                <w:rFonts w:ascii="標楷體" w:eastAsia="標楷體" w:hint="eastAsia"/>
                <w:color w:val="000000"/>
                <w:sz w:val="28"/>
                <w:szCs w:val="28"/>
              </w:rPr>
              <w:t>消化</w:t>
            </w:r>
            <w:r w:rsidR="000F7EB4">
              <w:rPr>
                <w:rFonts w:ascii="標楷體" w:eastAsia="標楷體" w:hint="eastAsia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 w:rsidR="000F7EB4">
              <w:rPr>
                <w:rFonts w:ascii="標楷體" w:eastAsia="標楷體" w:hint="eastAsia"/>
                <w:color w:val="000000"/>
                <w:sz w:val="28"/>
                <w:szCs w:val="28"/>
              </w:rPr>
              <w:t>-3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呼吸與</w:t>
            </w:r>
            <w:r w:rsidRPr="00431649">
              <w:rPr>
                <w:rFonts w:ascii="標楷體" w:eastAsia="標楷體" w:hint="eastAsia"/>
                <w:color w:val="000000"/>
                <w:sz w:val="28"/>
                <w:szCs w:val="28"/>
              </w:rPr>
              <w:t>排泄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；3</w:t>
            </w:r>
            <w:r w:rsidR="000F7EB4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-4 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防禦；3-5 感應與協調；3-6 生殖</w:t>
            </w:r>
          </w:p>
        </w:tc>
      </w:tr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941" w:type="dxa"/>
          </w:tcPr>
          <w:p w:rsidR="00681262" w:rsidRDefault="00681262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1.習作題目</w:t>
            </w:r>
          </w:p>
          <w:p w:rsidR="008B6E88" w:rsidRDefault="00681262" w:rsidP="00681262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2.隨堂測驗卷題目</w:t>
            </w:r>
          </w:p>
          <w:p w:rsidR="00681262" w:rsidRPr="00026E9B" w:rsidRDefault="00681262" w:rsidP="00681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3.分組報告</w:t>
            </w:r>
          </w:p>
        </w:tc>
      </w:tr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941" w:type="dxa"/>
          </w:tcPr>
          <w:p w:rsidR="00681262" w:rsidRPr="00681262" w:rsidRDefault="00681262" w:rsidP="00681262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1.</w:t>
            </w:r>
            <w:r w:rsidRPr="00681262">
              <w:rPr>
                <w:rFonts w:ascii="標楷體" w:eastAsia="標楷體" w:hint="eastAsia"/>
                <w:color w:val="000000"/>
                <w:sz w:val="28"/>
                <w:szCs w:val="28"/>
              </w:rPr>
              <w:t>學習態度：上課專心度、主動發言（發問）</w:t>
            </w:r>
          </w:p>
          <w:p w:rsidR="00681262" w:rsidRPr="00681262" w:rsidRDefault="00681262" w:rsidP="00681262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2.</w:t>
            </w:r>
            <w:r w:rsidRPr="00681262">
              <w:rPr>
                <w:rFonts w:ascii="標楷體" w:eastAsia="標楷體" w:hint="eastAsia"/>
                <w:color w:val="000000"/>
                <w:sz w:val="28"/>
                <w:szCs w:val="28"/>
              </w:rPr>
              <w:t>課堂即時抽問</w:t>
            </w:r>
          </w:p>
          <w:p w:rsidR="00681262" w:rsidRPr="00681262" w:rsidRDefault="00681262" w:rsidP="00681262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3.</w:t>
            </w:r>
            <w:r w:rsidRPr="00681262">
              <w:rPr>
                <w:rFonts w:ascii="標楷體" w:eastAsia="標楷體" w:hint="eastAsia"/>
                <w:color w:val="000000"/>
                <w:sz w:val="28"/>
                <w:szCs w:val="28"/>
              </w:rPr>
              <w:t>不定時測驗，於課程內容各段落間舉行</w:t>
            </w:r>
          </w:p>
          <w:p w:rsidR="008B6E88" w:rsidRPr="00026E9B" w:rsidRDefault="00681262" w:rsidP="00681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4.</w:t>
            </w:r>
            <w:r w:rsidRPr="00681262">
              <w:rPr>
                <w:rFonts w:ascii="標楷體" w:eastAsia="標楷體" w:hint="eastAsia"/>
                <w:color w:val="000000"/>
                <w:sz w:val="28"/>
                <w:szCs w:val="28"/>
              </w:rPr>
              <w:t>定期考察</w:t>
            </w:r>
          </w:p>
        </w:tc>
      </w:tr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成績計算</w:t>
            </w:r>
          </w:p>
        </w:tc>
        <w:tc>
          <w:tcPr>
            <w:tcW w:w="6941" w:type="dxa"/>
          </w:tcPr>
          <w:p w:rsidR="00621D92" w:rsidRPr="00621D92" w:rsidRDefault="00621D92" w:rsidP="00621D92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1.</w:t>
            </w:r>
            <w:r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學生作業、筆記、讀書報告、隨堂問答、測驗、聽講情</w:t>
            </w:r>
            <w:r w:rsidR="00681262">
              <w:rPr>
                <w:rFonts w:ascii="標楷體" w:eastAsia="標楷體"/>
                <w:color w:val="000000"/>
                <w:sz w:val="28"/>
                <w:szCs w:val="28"/>
              </w:rPr>
              <w:br/>
            </w:r>
            <w:r w:rsidR="0068126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形為日常考查成績，占學期總成績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  <w:r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0％。</w:t>
            </w:r>
          </w:p>
          <w:p w:rsidR="008B6E88" w:rsidRPr="00026E9B" w:rsidRDefault="00621D92" w:rsidP="00621D9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2.</w:t>
            </w:r>
            <w:r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週考、月考考試成績，占學期總成績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6</w:t>
            </w:r>
            <w:r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0％。</w:t>
            </w:r>
          </w:p>
        </w:tc>
      </w:tr>
      <w:tr w:rsidR="00CC2B5E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CC2B5E" w:rsidRPr="00026E9B" w:rsidRDefault="00CC2B5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941" w:type="dxa"/>
          </w:tcPr>
          <w:p w:rsidR="00E97CA0" w:rsidRPr="00E97CA0" w:rsidRDefault="00E97CA0" w:rsidP="00E97CA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>1.上課認真聽講、勤做筆記、創意思考、勇於發表或發問</w:t>
            </w:r>
          </w:p>
          <w:p w:rsidR="00E97CA0" w:rsidRPr="00E97CA0" w:rsidRDefault="00E97CA0" w:rsidP="00E97CA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>2.分組討論時能踴躍分享與報告</w:t>
            </w:r>
          </w:p>
          <w:p w:rsidR="00E97CA0" w:rsidRPr="00E97CA0" w:rsidRDefault="00E97CA0" w:rsidP="00E97CA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>3.實驗課能多動手操作、細心觀察、多做討論</w:t>
            </w:r>
          </w:p>
          <w:p w:rsidR="00E97CA0" w:rsidRPr="00E97CA0" w:rsidRDefault="00E97CA0" w:rsidP="00E97CA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>4.課後多加複習並勤做題目練習，如有疑問能主動請教老</w:t>
            </w:r>
          </w:p>
          <w:p w:rsidR="00CC2B5E" w:rsidRPr="00E759ED" w:rsidRDefault="00E97CA0" w:rsidP="00E97CA0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師或與同學討論，並準時交作業與報告，確實訂正考卷。</w:t>
            </w:r>
          </w:p>
        </w:tc>
      </w:tr>
      <w:tr w:rsidR="00CC2B5E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CC2B5E" w:rsidRPr="00026E9B" w:rsidRDefault="00CC2B5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CC2B5E" w:rsidRPr="00026E9B" w:rsidRDefault="00CC2B5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941" w:type="dxa"/>
          </w:tcPr>
          <w:p w:rsidR="00E97CA0" w:rsidRPr="00E97CA0" w:rsidRDefault="00E97CA0" w:rsidP="00E97CA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>1.主動陪伴</w:t>
            </w:r>
          </w:p>
          <w:p w:rsidR="00E97CA0" w:rsidRPr="00E97CA0" w:rsidRDefault="00E97CA0" w:rsidP="00E97CA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>2.能配合學校要求督促孩子學習</w:t>
            </w:r>
          </w:p>
          <w:p w:rsidR="00E97CA0" w:rsidRPr="00E97CA0" w:rsidRDefault="00E97CA0" w:rsidP="00E97CA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>3.適時聯繫</w:t>
            </w:r>
          </w:p>
          <w:p w:rsidR="00E97CA0" w:rsidRPr="00E97CA0" w:rsidRDefault="00E97CA0" w:rsidP="00E97CA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>4.能鼓勵、輔導孩子多閱讀相關科學常識與新知的文章、</w:t>
            </w:r>
          </w:p>
          <w:p w:rsidR="00E97CA0" w:rsidRPr="00E97CA0" w:rsidRDefault="00E97CA0" w:rsidP="00E97CA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雜誌、書籍，或上網查詢課程有關的資料與圖片，以補</w:t>
            </w:r>
          </w:p>
          <w:p w:rsidR="00CC2B5E" w:rsidRPr="004B72F9" w:rsidRDefault="00E97CA0" w:rsidP="00E97CA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7CA0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教材內容之不足。</w:t>
            </w:r>
          </w:p>
        </w:tc>
      </w:tr>
    </w:tbl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712"/>
        <w:gridCol w:w="3275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9814B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681262">
              <w:rPr>
                <w:rFonts w:ascii="標楷體" w:eastAsia="標楷體" w:hAnsi="標楷體" w:hint="eastAsia"/>
                <w:color w:val="000000"/>
                <w:szCs w:val="24"/>
              </w:rPr>
              <w:t>基礎生物(</w:t>
            </w:r>
            <w:r w:rsidR="00431649">
              <w:rPr>
                <w:rFonts w:ascii="標楷體" w:eastAsia="標楷體" w:hAnsi="標楷體" w:hint="eastAsia"/>
                <w:color w:val="000000"/>
                <w:szCs w:val="24"/>
              </w:rPr>
              <w:t>上</w:t>
            </w:r>
            <w:r w:rsidR="009814BD" w:rsidRPr="009814BD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教師姓名：</w:t>
            </w:r>
            <w:r w:rsidR="009814BD">
              <w:rPr>
                <w:rFonts w:ascii="標楷體" w:eastAsia="標楷體" w:hAnsi="標楷體" w:hint="eastAsia"/>
                <w:color w:val="000000"/>
                <w:szCs w:val="24"/>
              </w:rPr>
              <w:t>王妍</w:t>
            </w:r>
            <w:proofErr w:type="gramStart"/>
            <w:r w:rsidR="009814BD">
              <w:rPr>
                <w:rFonts w:ascii="標楷體" w:eastAsia="標楷體" w:hAnsi="標楷體" w:hint="eastAsia"/>
                <w:color w:val="000000"/>
                <w:szCs w:val="24"/>
              </w:rPr>
              <w:t>絜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授課班級：</w:t>
            </w:r>
            <w:r w:rsidR="00431649">
              <w:rPr>
                <w:rFonts w:ascii="標楷體" w:eastAsia="標楷體" w:hAnsi="標楷體" w:hint="eastAsia"/>
                <w:color w:val="000000"/>
                <w:szCs w:val="24"/>
              </w:rPr>
              <w:t>高一仁、</w:t>
            </w:r>
            <w:r w:rsidR="00681262">
              <w:rPr>
                <w:rFonts w:ascii="標楷體" w:eastAsia="標楷體" w:hAnsi="標楷體" w:hint="eastAsia"/>
                <w:color w:val="000000"/>
                <w:szCs w:val="24"/>
              </w:rPr>
              <w:t>愛、信、</w:t>
            </w:r>
            <w:proofErr w:type="gramStart"/>
            <w:r w:rsidR="00681262">
              <w:rPr>
                <w:rFonts w:ascii="標楷體" w:eastAsia="標楷體" w:hAnsi="標楷體" w:hint="eastAsia"/>
                <w:color w:val="000000"/>
                <w:szCs w:val="24"/>
              </w:rPr>
              <w:t>義</w:t>
            </w:r>
            <w:r w:rsidR="009814BD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  <w:proofErr w:type="gramEnd"/>
          </w:p>
        </w:tc>
      </w:tr>
      <w:tr w:rsidR="008B6E88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712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27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837F64" w:rsidP="0047298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</w:t>
            </w:r>
            <w:r w:rsidR="0047298A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="008D71ED" w:rsidRPr="008D71E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1-1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循環系統的組成</w:t>
            </w:r>
            <w:r w:rsidR="00501F9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(心臟)</w:t>
            </w:r>
          </w:p>
        </w:tc>
        <w:tc>
          <w:tcPr>
            <w:tcW w:w="1712" w:type="dxa"/>
            <w:vAlign w:val="center"/>
          </w:tcPr>
          <w:p w:rsidR="0047298A" w:rsidRPr="0047298A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  <w:p w:rsidR="008D71ED" w:rsidRPr="008D71ED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作業與報告</w:t>
            </w:r>
          </w:p>
        </w:tc>
        <w:tc>
          <w:tcPr>
            <w:tcW w:w="3275" w:type="dxa"/>
            <w:vAlign w:val="center"/>
          </w:tcPr>
          <w:p w:rsidR="008B6E88" w:rsidRPr="00026E9B" w:rsidRDefault="0099290B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生命教育 </w:t>
            </w:r>
            <w:r w:rsidR="000C524B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8B6E88"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8B6E88"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="008B6E88"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  <w:r w:rsidR="000C524B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8B6E88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501F9B" w:rsidP="008D71E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01F9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3-1-1 循環系統的組成</w:t>
            </w:r>
            <w:r w:rsidR="0047298A"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</w:r>
            <w:r w:rsidR="0047298A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血管</w:t>
            </w:r>
            <w:r w:rsidR="0047298A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12" w:type="dxa"/>
            <w:vAlign w:val="center"/>
          </w:tcPr>
          <w:p w:rsidR="0047298A" w:rsidRPr="0047298A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  <w:p w:rsidR="008B6E88" w:rsidRPr="00026E9B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作業與報告</w:t>
            </w:r>
          </w:p>
        </w:tc>
        <w:tc>
          <w:tcPr>
            <w:tcW w:w="3275" w:type="dxa"/>
            <w:vAlign w:val="center"/>
          </w:tcPr>
          <w:p w:rsidR="008B6E88" w:rsidRPr="00026E9B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026E9B" w:rsidRDefault="00501F9B" w:rsidP="0047298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01F9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3-1-1 循環系統的組成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(血液)</w:t>
            </w:r>
          </w:p>
        </w:tc>
        <w:tc>
          <w:tcPr>
            <w:tcW w:w="1712" w:type="dxa"/>
            <w:vAlign w:val="center"/>
          </w:tcPr>
          <w:p w:rsidR="0047298A" w:rsidRPr="0047298A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  <w:p w:rsidR="00332AB4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作業與報告</w:t>
            </w:r>
          </w:p>
        </w:tc>
        <w:tc>
          <w:tcPr>
            <w:tcW w:w="3275" w:type="dxa"/>
            <w:vAlign w:val="center"/>
          </w:tcPr>
          <w:p w:rsidR="00332AB4" w:rsidRPr="00E403D3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026E9B" w:rsidRDefault="00501F9B" w:rsidP="00501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8A0AA9" w:rsidRPr="008A0AA9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="0047298A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-2</w:t>
            </w:r>
            <w:r w:rsidR="008A0AA9"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淋巴循環</w:t>
            </w:r>
          </w:p>
        </w:tc>
        <w:tc>
          <w:tcPr>
            <w:tcW w:w="1712" w:type="dxa"/>
            <w:vAlign w:val="center"/>
          </w:tcPr>
          <w:p w:rsidR="0047298A" w:rsidRPr="0047298A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  <w:p w:rsidR="00332AB4" w:rsidRPr="00026E9B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47298A" w:rsidRPr="00026E9B" w:rsidRDefault="0047298A" w:rsidP="00501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</w:t>
            </w:r>
            <w:r w:rsidR="00501F9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-2-1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501F9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消化系統的組成</w:t>
            </w:r>
          </w:p>
        </w:tc>
        <w:tc>
          <w:tcPr>
            <w:tcW w:w="1712" w:type="dxa"/>
            <w:vAlign w:val="center"/>
          </w:tcPr>
          <w:p w:rsidR="0047298A" w:rsidRPr="0047298A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  <w:p w:rsidR="00332AB4" w:rsidRPr="00026E9B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47298A" w:rsidP="00501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501F9B">
              <w:rPr>
                <w:rFonts w:ascii="標楷體" w:eastAsia="標楷體" w:hAnsi="標楷體" w:hint="eastAsia"/>
                <w:color w:val="000000"/>
                <w:szCs w:val="24"/>
              </w:rPr>
              <w:t>-2-2</w:t>
            </w:r>
            <w:r w:rsidR="008A0AA9"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01F9B">
              <w:rPr>
                <w:rFonts w:ascii="標楷體" w:eastAsia="標楷體" w:hAnsi="標楷體" w:hint="eastAsia"/>
                <w:color w:val="000000"/>
                <w:szCs w:val="24"/>
              </w:rPr>
              <w:t>食物的消化與吸收</w:t>
            </w:r>
          </w:p>
        </w:tc>
        <w:tc>
          <w:tcPr>
            <w:tcW w:w="1712" w:type="dxa"/>
            <w:vAlign w:val="center"/>
          </w:tcPr>
          <w:p w:rsidR="0047298A" w:rsidRPr="0047298A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  <w:p w:rsidR="00332AB4" w:rsidRPr="00026E9B" w:rsidRDefault="0047298A" w:rsidP="0047298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47298A">
              <w:rPr>
                <w:rFonts w:ascii="標楷體" w:eastAsia="標楷體" w:hAnsi="標楷體" w:hint="eastAsia"/>
                <w:color w:val="000000"/>
                <w:szCs w:val="24"/>
              </w:rPr>
              <w:t>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99290B" w:rsidP="00501F9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501F9B" w:rsidP="00501F9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3-3</w:t>
            </w:r>
            <w:r w:rsidR="008A0AA9"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-1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呼吸系統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332AB4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332AB4" w:rsidRPr="00E403D3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026E9B" w:rsidRDefault="00501F9B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501F9B">
              <w:rPr>
                <w:rFonts w:ascii="標楷體" w:eastAsia="標楷體" w:hAnsi="標楷體" w:hint="eastAsia"/>
                <w:color w:val="000000"/>
                <w:szCs w:val="24"/>
              </w:rPr>
              <w:t>3-3-1 呼吸系統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332AB4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501F9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501F9B">
              <w:rPr>
                <w:rFonts w:ascii="標楷體" w:eastAsia="標楷體" w:hAnsi="標楷體" w:hint="eastAsia"/>
                <w:color w:val="000000"/>
                <w:szCs w:val="24"/>
              </w:rPr>
              <w:t>-3-2</w:t>
            </w: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01F9B">
              <w:rPr>
                <w:rFonts w:ascii="標楷體" w:eastAsia="標楷體" w:hAnsi="標楷體" w:hint="eastAsia"/>
                <w:color w:val="000000"/>
                <w:szCs w:val="24"/>
              </w:rPr>
              <w:t>泌尿系統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332AB4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332AB4" w:rsidRPr="00E403D3" w:rsidRDefault="0099290B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501F9B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501F9B">
              <w:rPr>
                <w:rFonts w:ascii="標楷體" w:eastAsia="標楷體" w:hAnsi="標楷體" w:hint="eastAsia"/>
                <w:color w:val="000000"/>
                <w:szCs w:val="24"/>
              </w:rPr>
              <w:t>3-3-2 泌尿系統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332AB4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501F9B" w:rsidP="00501F9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3-4-1</w:t>
            </w:r>
            <w:r w:rsidR="00D0314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淋巴系統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332AB4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501F9B" w:rsidP="008A0AA9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3-4-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 防禦作用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332AB4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332AB4" w:rsidRPr="00E403D3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Default="00332AB4" w:rsidP="008D71E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01F9B" w:rsidRPr="00026E9B" w:rsidRDefault="00501F9B" w:rsidP="008D71E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332AB4" w:rsidRPr="00026E9B" w:rsidRDefault="00332AB4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501F9B" w:rsidRPr="00026E9B" w:rsidRDefault="0099290B" w:rsidP="00D0314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01F9B">
              <w:rPr>
                <w:rFonts w:ascii="標楷體" w:eastAsia="標楷體" w:hAnsi="標楷體" w:hint="eastAsia"/>
                <w:color w:val="000000"/>
                <w:szCs w:val="24"/>
              </w:rPr>
              <w:t>(月二 5/9~5/11)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D03142" w:rsidP="00501F9B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501F9B">
              <w:rPr>
                <w:rFonts w:ascii="標楷體" w:eastAsia="標楷體" w:hAnsi="標楷體" w:hint="eastAsia"/>
                <w:color w:val="000000"/>
                <w:szCs w:val="24"/>
              </w:rPr>
              <w:t>-5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-1 </w:t>
            </w:r>
            <w:r w:rsidR="00501F9B">
              <w:rPr>
                <w:rFonts w:ascii="標楷體" w:eastAsia="標楷體" w:hAnsi="標楷體" w:hint="eastAsia"/>
                <w:color w:val="000000"/>
                <w:szCs w:val="24"/>
              </w:rPr>
              <w:t>神經系統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332AB4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501F9B" w:rsidP="008A0AA9">
            <w:pPr>
              <w:snapToGrid w:val="0"/>
              <w:ind w:left="185" w:hangingChars="77" w:hanging="185"/>
              <w:rPr>
                <w:rFonts w:ascii="標楷體" w:eastAsia="標楷體" w:hAnsi="標楷體"/>
                <w:color w:val="000000"/>
                <w:szCs w:val="24"/>
              </w:rPr>
            </w:pPr>
            <w:r w:rsidRPr="00501F9B">
              <w:rPr>
                <w:rFonts w:ascii="標楷體" w:eastAsia="標楷體" w:hAnsi="標楷體" w:hint="eastAsia"/>
                <w:color w:val="000000"/>
                <w:szCs w:val="24"/>
              </w:rPr>
              <w:t>3-5-1 神經系統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332AB4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D03142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D03142" w:rsidRPr="00026E9B" w:rsidRDefault="00D0314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D03142" w:rsidRPr="00026E9B" w:rsidRDefault="00D0314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D03142" w:rsidRPr="00026E9B" w:rsidRDefault="00D03142" w:rsidP="006524F2">
            <w:pPr>
              <w:snapToGrid w:val="0"/>
              <w:ind w:left="185" w:hangingChars="77" w:hanging="18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501F9B">
              <w:rPr>
                <w:rFonts w:ascii="標楷體" w:eastAsia="標楷體" w:hAnsi="標楷體" w:hint="eastAsia"/>
                <w:color w:val="000000"/>
                <w:szCs w:val="24"/>
              </w:rPr>
              <w:t>-5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-2 </w:t>
            </w:r>
            <w:r w:rsidR="00501F9B">
              <w:rPr>
                <w:rFonts w:ascii="標楷體" w:eastAsia="標楷體" w:hAnsi="標楷體" w:hint="eastAsia"/>
                <w:color w:val="000000"/>
                <w:szCs w:val="24"/>
              </w:rPr>
              <w:t>內分泌系統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D03142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D03142" w:rsidRPr="00026E9B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D03142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D03142" w:rsidRPr="00026E9B" w:rsidRDefault="00D0314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D03142" w:rsidRPr="00026E9B" w:rsidRDefault="00D0314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D03142" w:rsidRPr="00026E9B" w:rsidRDefault="00501F9B" w:rsidP="006524F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501F9B">
              <w:rPr>
                <w:rFonts w:ascii="標楷體" w:eastAsia="標楷體" w:hAnsi="標楷體" w:hint="eastAsia"/>
                <w:color w:val="000000"/>
                <w:szCs w:val="24"/>
              </w:rPr>
              <w:t>3-5-2 內分泌系統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D03142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D03142" w:rsidRPr="00E403D3" w:rsidRDefault="0099290B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D03142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D03142" w:rsidRPr="00026E9B" w:rsidRDefault="00D0314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D03142" w:rsidRPr="00026E9B" w:rsidRDefault="00D0314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D03142" w:rsidRPr="00026E9B" w:rsidRDefault="00501F9B" w:rsidP="006524F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</w:t>
            </w:r>
            <w:r w:rsidR="00D03142"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6-1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生殖系統的組成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D03142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D03142" w:rsidRPr="00026E9B" w:rsidRDefault="0099290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  <w:r w:rsidR="00D03142" w:rsidRPr="000C524B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性別平等教育</w:t>
            </w:r>
          </w:p>
        </w:tc>
      </w:tr>
      <w:tr w:rsidR="00D03142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D03142" w:rsidRPr="00026E9B" w:rsidRDefault="00D0314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D03142" w:rsidRPr="00026E9B" w:rsidRDefault="00D03142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D03142" w:rsidRPr="00026E9B" w:rsidRDefault="00501F9B" w:rsidP="006524F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</w:t>
            </w:r>
            <w:r w:rsidR="00D03142"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6-2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月經週期</w:t>
            </w:r>
          </w:p>
        </w:tc>
        <w:tc>
          <w:tcPr>
            <w:tcW w:w="1712" w:type="dxa"/>
            <w:vAlign w:val="center"/>
          </w:tcPr>
          <w:p w:rsidR="00D03142" w:rsidRPr="00D03142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D03142" w:rsidRPr="00026E9B" w:rsidRDefault="00D03142" w:rsidP="00D0314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03142">
              <w:rPr>
                <w:rFonts w:ascii="標楷體" w:eastAsia="標楷體" w:hAnsi="標楷體" w:hint="eastAsia"/>
                <w:color w:val="000000"/>
                <w:szCs w:val="24"/>
              </w:rPr>
              <w:t>2.作業與報告</w:t>
            </w:r>
          </w:p>
        </w:tc>
        <w:tc>
          <w:tcPr>
            <w:tcW w:w="3275" w:type="dxa"/>
            <w:vAlign w:val="center"/>
          </w:tcPr>
          <w:p w:rsidR="00D03142" w:rsidRPr="00026E9B" w:rsidRDefault="0099290B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290B">
              <w:rPr>
                <w:rFonts w:ascii="標楷體" w:eastAsia="標楷體" w:hAnsi="標楷體" w:hint="eastAsia"/>
                <w:color w:val="000000"/>
                <w:szCs w:val="24"/>
              </w:rPr>
              <w:t>生命教育、性別平等教育</w:t>
            </w:r>
            <w:bookmarkStart w:id="0" w:name="_GoBack"/>
            <w:bookmarkEnd w:id="0"/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4C" w:rsidRDefault="00CB074C" w:rsidP="00332AB4">
      <w:r>
        <w:separator/>
      </w:r>
    </w:p>
  </w:endnote>
  <w:endnote w:type="continuationSeparator" w:id="0">
    <w:p w:rsidR="00CB074C" w:rsidRDefault="00CB074C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4C" w:rsidRDefault="00CB074C" w:rsidP="00332AB4">
      <w:r>
        <w:separator/>
      </w:r>
    </w:p>
  </w:footnote>
  <w:footnote w:type="continuationSeparator" w:id="0">
    <w:p w:rsidR="00CB074C" w:rsidRDefault="00CB074C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0C524B"/>
    <w:rsid w:val="000F7EB4"/>
    <w:rsid w:val="001E54E5"/>
    <w:rsid w:val="002769DA"/>
    <w:rsid w:val="002D2427"/>
    <w:rsid w:val="002D78BA"/>
    <w:rsid w:val="003309B2"/>
    <w:rsid w:val="00332AB4"/>
    <w:rsid w:val="00337934"/>
    <w:rsid w:val="00361E8A"/>
    <w:rsid w:val="003643EA"/>
    <w:rsid w:val="00377E1D"/>
    <w:rsid w:val="003B63F0"/>
    <w:rsid w:val="00431649"/>
    <w:rsid w:val="004320B5"/>
    <w:rsid w:val="00440D99"/>
    <w:rsid w:val="0047298A"/>
    <w:rsid w:val="004B6C47"/>
    <w:rsid w:val="004E05D6"/>
    <w:rsid w:val="00501F9B"/>
    <w:rsid w:val="005121D4"/>
    <w:rsid w:val="005F6761"/>
    <w:rsid w:val="0061734F"/>
    <w:rsid w:val="00621D92"/>
    <w:rsid w:val="00681262"/>
    <w:rsid w:val="007975CF"/>
    <w:rsid w:val="007D0FD6"/>
    <w:rsid w:val="007D7216"/>
    <w:rsid w:val="00837F64"/>
    <w:rsid w:val="00846FD2"/>
    <w:rsid w:val="0089747E"/>
    <w:rsid w:val="008A0AA9"/>
    <w:rsid w:val="008B6E88"/>
    <w:rsid w:val="008C68A4"/>
    <w:rsid w:val="008D5E1A"/>
    <w:rsid w:val="008D71ED"/>
    <w:rsid w:val="009814BD"/>
    <w:rsid w:val="009838CA"/>
    <w:rsid w:val="009918C0"/>
    <w:rsid w:val="0099290B"/>
    <w:rsid w:val="009E0732"/>
    <w:rsid w:val="009F21B0"/>
    <w:rsid w:val="00A70353"/>
    <w:rsid w:val="00BA1F5B"/>
    <w:rsid w:val="00BB2B6F"/>
    <w:rsid w:val="00BE119A"/>
    <w:rsid w:val="00CB074C"/>
    <w:rsid w:val="00CC2B5E"/>
    <w:rsid w:val="00CE5844"/>
    <w:rsid w:val="00D03142"/>
    <w:rsid w:val="00D2766D"/>
    <w:rsid w:val="00D844B1"/>
    <w:rsid w:val="00E403D3"/>
    <w:rsid w:val="00E97CA0"/>
    <w:rsid w:val="00ED0137"/>
    <w:rsid w:val="00ED5B70"/>
    <w:rsid w:val="00F34EEC"/>
    <w:rsid w:val="00F37277"/>
    <w:rsid w:val="00F7140B"/>
    <w:rsid w:val="00FD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sayo</cp:lastModifiedBy>
  <cp:revision>7</cp:revision>
  <cp:lastPrinted>2017-02-13T09:17:00Z</cp:lastPrinted>
  <dcterms:created xsi:type="dcterms:W3CDTF">2017-03-03T12:35:00Z</dcterms:created>
  <dcterms:modified xsi:type="dcterms:W3CDTF">2017-03-03T12:57:00Z</dcterms:modified>
</cp:coreProperties>
</file>