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1D51F4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517077">
        <w:rPr>
          <w:rFonts w:ascii="標楷體" w:eastAsia="標楷體" w:hAnsi="標楷體" w:hint="eastAsia"/>
          <w:color w:val="000000"/>
          <w:sz w:val="40"/>
          <w:szCs w:val="40"/>
        </w:rPr>
        <w:t>國二理化科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1D51F4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</w:t>
      </w:r>
      <w:r w:rsidR="008B6E88"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劉家齊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科學的進步是為了改善生活品質，而科學的根本就是理化，理化是結合物理與化學的自然學科，是學習科學的起點，在競爭的社會環境中，孩子不能輸在起跑點!</w:t>
            </w: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1.學會自己動手操作實驗，做中學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2.實驗結合課堂教學，讓學生將觀念融會貫通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3.課程每階段實施形成性評量，以利掌握學生問題需求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4.靈活運用所學科學知識與課程觀念，結合於生活中</w:t>
            </w: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化學反應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4.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反應速率與平衡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氧化還原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有機化合物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酸、鹼、鹽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力與壓力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1.講義習題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2.單元練習卷</w:t>
            </w: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每課程單元結束發</w:t>
            </w:r>
            <w:r w:rsidRPr="008E30D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考卷測驗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驗收學生學習成效</w:t>
            </w: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第一次段考占總成績25%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第二次段考占總成績25%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第三次段考占總成績30%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作業 10%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平常表現 10%</w:t>
            </w: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自然領域博大精深，是門大學問，希望學生學習自然科學是懷抱興趣與期待上課，因為科學無時無刻充斥在我們日常生活中，與我們最貼近，必須試著去了解它!</w:t>
            </w:r>
          </w:p>
        </w:tc>
      </w:tr>
      <w:tr w:rsidR="0051707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517077" w:rsidRPr="00026E9B" w:rsidRDefault="0051707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517077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孩子的學習需要家長與教師共同協助，在學校孩子認真學習課程內容，回家必須複習與預習課程，才能加深觀念的學習，達到學習的真正成效而不是為段考做準備而已，而是為未來做準備!</w:t>
            </w:r>
          </w:p>
          <w:p w:rsidR="00517077" w:rsidRPr="008E30D8" w:rsidRDefault="00517077" w:rsidP="00D8323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1D51F4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1D51F4">
              <w:rPr>
                <w:rFonts w:ascii="標楷體" w:eastAsia="標楷體" w:hAnsi="標楷體" w:hint="eastAsia"/>
                <w:color w:val="000000"/>
                <w:szCs w:val="24"/>
              </w:rPr>
              <w:t xml:space="preserve"> 地科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教師姓名：</w:t>
            </w:r>
            <w:r w:rsidR="001D51F4">
              <w:rPr>
                <w:rFonts w:ascii="標楷體" w:eastAsia="標楷體" w:hAnsi="標楷體" w:hint="eastAsia"/>
                <w:color w:val="000000"/>
                <w:szCs w:val="24"/>
              </w:rPr>
              <w:t>劉家齊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1D51F4">
              <w:rPr>
                <w:rFonts w:ascii="標楷體" w:eastAsia="標楷體" w:hAnsi="標楷體" w:hint="eastAsia"/>
                <w:color w:val="000000"/>
                <w:szCs w:val="24"/>
              </w:rPr>
              <w:t>高一各班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1D51F4" w:rsidRPr="00332AB4" w:rsidRDefault="001D51F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認識化學反應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1D51F4" w:rsidRPr="00332AB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化學反應表示法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1D51F4" w:rsidRPr="00332AB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原子量與莫耳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原子量與莫耳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化學反應的計量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Pr="00026E9B" w:rsidRDefault="001D51F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元素的活性大小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氧化還原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認識電解質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1D51F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1D51F4" w:rsidRDefault="007E6C7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常見的酸與鹼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E6C7C">
              <w:rPr>
                <w:rFonts w:ascii="標楷體" w:eastAsia="標楷體" w:hAnsi="標楷體" w:hint="eastAsia"/>
                <w:color w:val="000000"/>
                <w:szCs w:val="24"/>
              </w:rPr>
              <w:t>酸鹼濃度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酸鹼中和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Pr="00026E9B" w:rsidRDefault="001D51F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E6C7C">
              <w:rPr>
                <w:rFonts w:ascii="標楷體" w:eastAsia="標楷體" w:hAnsi="標楷體" w:hint="eastAsia"/>
                <w:color w:val="000000"/>
                <w:szCs w:val="24"/>
              </w:rPr>
              <w:t>影響反應速率的因為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可逆反應與平衡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E6C7C">
              <w:rPr>
                <w:rFonts w:ascii="標楷體" w:eastAsia="標楷體" w:hAnsi="標楷體" w:hint="eastAsia"/>
                <w:color w:val="000000"/>
                <w:szCs w:val="24"/>
              </w:rPr>
              <w:t>常見的有機化合物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D51F4" w:rsidRPr="00026E9B" w:rsidRDefault="007E6C7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生活中的有機化學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E6C7C">
              <w:rPr>
                <w:rFonts w:ascii="標楷體" w:eastAsia="標楷體" w:hAnsi="標楷體" w:hint="eastAsia"/>
                <w:color w:val="000000"/>
                <w:szCs w:val="24"/>
              </w:rPr>
              <w:t>力與平衡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D51F4" w:rsidRDefault="007E6C7C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摩擦力</w:t>
            </w:r>
          </w:p>
          <w:p w:rsidR="007E6C7C" w:rsidRDefault="007E6C7C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壓力</w:t>
            </w:r>
          </w:p>
          <w:p w:rsidR="007E6C7C" w:rsidRPr="00026E9B" w:rsidRDefault="007E6C7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浮力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1D51F4" w:rsidRPr="00026E9B" w:rsidRDefault="001D51F4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1D51F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A7" w:rsidRDefault="006872A7" w:rsidP="00332AB4">
      <w:r>
        <w:separator/>
      </w:r>
    </w:p>
  </w:endnote>
  <w:endnote w:type="continuationSeparator" w:id="0">
    <w:p w:rsidR="006872A7" w:rsidRDefault="006872A7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A7" w:rsidRDefault="006872A7" w:rsidP="00332AB4">
      <w:r>
        <w:separator/>
      </w:r>
    </w:p>
  </w:footnote>
  <w:footnote w:type="continuationSeparator" w:id="0">
    <w:p w:rsidR="006872A7" w:rsidRDefault="006872A7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56180"/>
    <w:multiLevelType w:val="hybridMultilevel"/>
    <w:tmpl w:val="CE042480"/>
    <w:lvl w:ilvl="0" w:tplc="3F900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D51F4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D3895"/>
    <w:rsid w:val="004E05D6"/>
    <w:rsid w:val="005121D4"/>
    <w:rsid w:val="00517077"/>
    <w:rsid w:val="005F6761"/>
    <w:rsid w:val="0061734F"/>
    <w:rsid w:val="006872A7"/>
    <w:rsid w:val="007975CF"/>
    <w:rsid w:val="007D7216"/>
    <w:rsid w:val="007E6C7C"/>
    <w:rsid w:val="00846FD2"/>
    <w:rsid w:val="008B6E88"/>
    <w:rsid w:val="008C68A4"/>
    <w:rsid w:val="009918C0"/>
    <w:rsid w:val="009F21B0"/>
    <w:rsid w:val="00A70353"/>
    <w:rsid w:val="00BA1F5B"/>
    <w:rsid w:val="00BE119A"/>
    <w:rsid w:val="00C22D4E"/>
    <w:rsid w:val="00CE5844"/>
    <w:rsid w:val="00E403D3"/>
    <w:rsid w:val="00EB2A5F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user06</cp:lastModifiedBy>
  <cp:revision>6</cp:revision>
  <cp:lastPrinted>2017-02-13T09:17:00Z</cp:lastPrinted>
  <dcterms:created xsi:type="dcterms:W3CDTF">2017-03-02T04:22:00Z</dcterms:created>
  <dcterms:modified xsi:type="dcterms:W3CDTF">2017-03-02T04:34:00Z</dcterms:modified>
</cp:coreProperties>
</file>