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4C400C">
        <w:rPr>
          <w:rFonts w:ascii="標楷體" w:eastAsia="標楷體" w:hAnsi="標楷體" w:hint="eastAsia"/>
          <w:color w:val="000000"/>
          <w:sz w:val="40"/>
          <w:szCs w:val="40"/>
        </w:rPr>
        <w:t>三甲~三己</w:t>
      </w:r>
      <w:r w:rsidR="004C400C"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4C400C">
        <w:rPr>
          <w:rFonts w:ascii="標楷體" w:eastAsia="標楷體" w:hAnsi="標楷體" w:hint="eastAsia"/>
          <w:color w:val="000000"/>
          <w:sz w:val="40"/>
          <w:szCs w:val="40"/>
        </w:rPr>
        <w:t>歷史</w:t>
      </w:r>
      <w:r w:rsidR="004C400C" w:rsidRPr="00026E9B">
        <w:rPr>
          <w:rFonts w:ascii="標楷體" w:eastAsia="標楷體" w:hAnsi="標楷體" w:hint="eastAsia"/>
          <w:color w:val="000000"/>
          <w:sz w:val="40"/>
          <w:szCs w:val="40"/>
        </w:rPr>
        <w:t>科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4C400C" w:rsidRPr="00DE774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張育滋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1.尊重接納與平等對待，建立亦師亦友的關係，讓孩子願意與分享生活中的點點滴滴。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2.提供適性教育，</w:t>
            </w:r>
            <w:r w:rsidRPr="00E66D4D">
              <w:rPr>
                <w:rFonts w:ascii="標楷體" w:eastAsia="標楷體" w:hAnsi="標楷體"/>
                <w:szCs w:val="24"/>
              </w:rPr>
              <w:t>絕不輕易放棄任一個孩子，</w:t>
            </w:r>
            <w:r w:rsidRPr="00E66D4D">
              <w:rPr>
                <w:rFonts w:ascii="標楷體" w:eastAsia="標楷體" w:hAnsi="標楷體" w:hint="eastAsia"/>
                <w:szCs w:val="24"/>
              </w:rPr>
              <w:t>給予鼓勵、引導與啟發，期許孩子們能重視自我，努力不懈的達成自我夢想。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3.以愛心和耐心來營造優質的學習環境，依課程變化運用相關輔助工具，提升孩子們對於歷史學科的學習動機與興趣。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1.認識世界歷史(如思想、文化、社會制度、經濟活動與政治興革等)的發展過程。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2.比較人們因時代、處境、角色的不同所做的歷史解釋的多元性。</w:t>
            </w:r>
          </w:p>
          <w:p w:rsidR="008B6E88" w:rsidRPr="00E66D4D" w:rsidRDefault="004C400C" w:rsidP="004C400C">
            <w:pPr>
              <w:tabs>
                <w:tab w:val="left" w:pos="664"/>
              </w:tabs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3.察覺、尊重並學會欣賞不同文化間的歧異性。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1.翰林版國三社會歷史篇三下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2.學科解題技巧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3.習作、學習講義、複習講義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4.課外相關知識補充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1.課前預習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2.課堂筆記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3.習作評量與教學式講義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1.上課態度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2.課堂表現與問答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3.作業繳交情形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4.課後評量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5.隨堂小測驗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1.月考佔60%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2.課堂表現佔20%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3.小考平均分數佔10%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4.作業分數佔10%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1.能熟悉世界史的概要發展。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2.欣賞、包容個別差異並尊重自己與他人權利。</w:t>
            </w:r>
          </w:p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3.對於歷史學科擁有精確的應答實力與積極的學習態度。</w:t>
            </w:r>
          </w:p>
          <w:p w:rsidR="003643EA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4.將學科知識融入生活，主動探索學習歷史文化，進而關心國家社會及國際時事。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C400C" w:rsidRPr="00E66D4D" w:rsidRDefault="004C400C" w:rsidP="004C400C">
            <w:pPr>
              <w:rPr>
                <w:rFonts w:ascii="標楷體" w:eastAsia="標楷體" w:hAnsi="標楷體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1.能主動關心學生的學習近況。</w:t>
            </w:r>
          </w:p>
          <w:p w:rsidR="008B6E88" w:rsidRPr="00E66D4D" w:rsidRDefault="004C400C" w:rsidP="004C400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66D4D">
              <w:rPr>
                <w:rFonts w:ascii="標楷體" w:eastAsia="標楷體" w:hAnsi="標楷體" w:hint="eastAsia"/>
                <w:szCs w:val="24"/>
              </w:rPr>
              <w:t>2.能欣賞學生的優點，多給予鼓勵和包容，以增強其對於學習的興趣。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D01D3D" w:rsidRDefault="00FF3142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cs="Times New Roman" w:hint="eastAsia"/>
                <w:kern w:val="0"/>
                <w:szCs w:val="24"/>
              </w:rPr>
              <w:t>近代民主的革命浪潮</w:t>
            </w:r>
          </w:p>
        </w:tc>
        <w:tc>
          <w:tcPr>
            <w:tcW w:w="1559" w:type="dxa"/>
            <w:vAlign w:val="center"/>
          </w:tcPr>
          <w:p w:rsidR="008B6E88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8B6E88" w:rsidRPr="00D01D3D" w:rsidRDefault="008B6E88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 w:rsidRPr="00D01D3D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D01D3D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 w:rsidRPr="00D01D3D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D01D3D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r w:rsidR="00D01D3D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D01D3D"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8B6E88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FF3142" w:rsidRPr="00D01D3D" w:rsidRDefault="00FF3142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19世紀的民族主義與文</w:t>
            </w:r>
          </w:p>
          <w:p w:rsidR="008B6E88" w:rsidRPr="00D01D3D" w:rsidRDefault="00FF3142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化發展</w:t>
            </w:r>
          </w:p>
        </w:tc>
        <w:tc>
          <w:tcPr>
            <w:tcW w:w="1559" w:type="dxa"/>
            <w:vAlign w:val="center"/>
          </w:tcPr>
          <w:p w:rsidR="008B6E88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8B6E88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D01D3D" w:rsidRDefault="00FF3142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19世紀的民族主義與文化發展新帝國主義與第一次世界大戰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D01D3D" w:rsidRDefault="00FF3142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新帝國主義與第一次世界大戰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新帝國主義與第一次世界大戰戰間期與第二次世界大戰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戰間期與第二次世界大戰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講授、解說、問答、評量、檢討</w:t>
            </w:r>
          </w:p>
        </w:tc>
        <w:tc>
          <w:tcPr>
            <w:tcW w:w="3428" w:type="dxa"/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 w:rsidRPr="00D01D3D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  <w:r w:rsidR="0041239E" w:rsidRPr="00D01D3D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41239E"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戰後世界的演變與當代世界文化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332AB4" w:rsidRPr="00D01D3D" w:rsidRDefault="00D01D3D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戰後世界的演變與當代世界文化</w:t>
            </w:r>
          </w:p>
        </w:tc>
        <w:tc>
          <w:tcPr>
            <w:tcW w:w="1559" w:type="dxa"/>
            <w:vAlign w:val="center"/>
          </w:tcPr>
          <w:p w:rsidR="00332AB4" w:rsidRPr="00D01D3D" w:rsidRDefault="0041239E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</w:t>
            </w:r>
          </w:p>
        </w:tc>
        <w:tc>
          <w:tcPr>
            <w:tcW w:w="3428" w:type="dxa"/>
            <w:vAlign w:val="center"/>
          </w:tcPr>
          <w:p w:rsidR="00332AB4" w:rsidRPr="00D01D3D" w:rsidRDefault="00D01D3D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生命教育、性別平等教育、法治教育、人權教育、環保教育、永續發展、多元文化及消費者保護教育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 xml:space="preserve">國三月考二5/04-5/5  </w:t>
            </w: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會考總複習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講授、解說、問答、演練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20-21</w:t>
            </w:r>
            <w:r w:rsidRPr="00D01D3D">
              <w:rPr>
                <w:rFonts w:ascii="標楷體" w:eastAsia="標楷體" w:hAnsi="標楷體" w:hint="eastAsia"/>
                <w:szCs w:val="24"/>
              </w:rPr>
              <w:t>國中教育會考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ind w:left="185" w:hangingChars="77" w:hanging="18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生涯發展與歷史巡禮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講授、解說、觀賞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生涯發展與歷史巡禮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講授、解說、觀賞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生涯發展與歷史巡禮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講授、解說、觀賞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pacing w:val="4"/>
                <w:szCs w:val="24"/>
              </w:rPr>
              <w:t>生命教育、性別平等教育、法治教育、人權教育、環保教育、永續發展、多元文化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生涯發展與歷史巡禮</w:t>
            </w:r>
          </w:p>
        </w:tc>
        <w:tc>
          <w:tcPr>
            <w:tcW w:w="1559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szCs w:val="24"/>
              </w:rPr>
              <w:t>講授、解說、觀賞</w:t>
            </w:r>
          </w:p>
        </w:tc>
        <w:tc>
          <w:tcPr>
            <w:tcW w:w="3428" w:type="dxa"/>
            <w:vAlign w:val="center"/>
          </w:tcPr>
          <w:p w:rsidR="00332AB4" w:rsidRPr="00D01D3D" w:rsidRDefault="00615549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D01D3D">
              <w:rPr>
                <w:rFonts w:ascii="標楷體" w:eastAsia="標楷體" w:hAnsi="標楷體" w:hint="eastAsia"/>
                <w:szCs w:val="24"/>
              </w:rPr>
              <w:t>畢業典禮</w:t>
            </w: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D01D3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D01D3D" w:rsidRDefault="00332AB4" w:rsidP="00D01D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D01D3D" w:rsidRDefault="00332AB4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D01D3D" w:rsidRDefault="0061734F" w:rsidP="00D01D3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01D3D"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D01D3D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4" w:rsidRDefault="00332AB4" w:rsidP="00332AB4">
      <w:r>
        <w:separator/>
      </w:r>
    </w:p>
  </w:endnote>
  <w:endnote w:type="continuationSeparator" w:id="1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4" w:rsidRDefault="00332AB4" w:rsidP="00332AB4">
      <w:r>
        <w:separator/>
      </w:r>
    </w:p>
  </w:footnote>
  <w:footnote w:type="continuationSeparator" w:id="1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1239E"/>
    <w:rsid w:val="004320B5"/>
    <w:rsid w:val="00440D99"/>
    <w:rsid w:val="004B6C47"/>
    <w:rsid w:val="004C400C"/>
    <w:rsid w:val="004E05D6"/>
    <w:rsid w:val="00505DA9"/>
    <w:rsid w:val="005121D4"/>
    <w:rsid w:val="005F6761"/>
    <w:rsid w:val="00615549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D01D3D"/>
    <w:rsid w:val="00E403D3"/>
    <w:rsid w:val="00E66D4D"/>
    <w:rsid w:val="00ED5B70"/>
    <w:rsid w:val="00F34EEC"/>
    <w:rsid w:val="00F37277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2017-02-13T09:17:00Z</cp:lastPrinted>
  <dcterms:created xsi:type="dcterms:W3CDTF">2017-02-19T01:44:00Z</dcterms:created>
  <dcterms:modified xsi:type="dcterms:W3CDTF">2017-02-19T02:03:00Z</dcterms:modified>
</cp:coreProperties>
</file>