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FC" w:rsidRPr="00FD30FC" w:rsidRDefault="00FD30FC" w:rsidP="00FD30FC">
      <w:pPr>
        <w:snapToGrid w:val="0"/>
        <w:spacing w:line="400" w:lineRule="atLeast"/>
        <w:jc w:val="center"/>
        <w:rPr>
          <w:rFonts w:ascii="標楷體" w:eastAsia="標楷體" w:hAnsi="Calibri" w:cs="Times New Roman" w:hint="eastAsia"/>
          <w:color w:val="000000"/>
          <w:sz w:val="40"/>
          <w:szCs w:val="40"/>
        </w:rPr>
      </w:pPr>
      <w:r w:rsidRPr="00FD30FC">
        <w:rPr>
          <w:rFonts w:ascii="標楷體" w:eastAsia="標楷體" w:hAnsi="Calibri" w:cs="Times New Roman" w:hint="eastAsia"/>
          <w:color w:val="000000"/>
          <w:sz w:val="40"/>
          <w:szCs w:val="40"/>
        </w:rPr>
        <w:t>揚子高中10</w:t>
      </w:r>
      <w:r w:rsidRPr="00FD30FC">
        <w:rPr>
          <w:rFonts w:ascii="標楷體" w:eastAsia="標楷體" w:hAnsi="Calibri" w:cs="Times New Roman"/>
          <w:color w:val="000000"/>
          <w:sz w:val="40"/>
          <w:szCs w:val="40"/>
        </w:rPr>
        <w:t>5</w:t>
      </w:r>
      <w:r w:rsidRPr="00FD30FC">
        <w:rPr>
          <w:rFonts w:ascii="標楷體" w:eastAsia="標楷體" w:hAnsi="Calibri" w:cs="Times New Roman" w:hint="eastAsia"/>
          <w:color w:val="000000"/>
          <w:sz w:val="40"/>
          <w:szCs w:val="40"/>
        </w:rPr>
        <w:t>學年度第2學期　國三己班數學科教學計畫</w:t>
      </w:r>
    </w:p>
    <w:p w:rsidR="00FD30FC" w:rsidRPr="00FD30FC" w:rsidRDefault="00FD30FC" w:rsidP="00FD30FC">
      <w:pPr>
        <w:snapToGrid w:val="0"/>
        <w:spacing w:line="400" w:lineRule="atLeast"/>
        <w:jc w:val="center"/>
        <w:rPr>
          <w:rFonts w:ascii="標楷體" w:eastAsia="標楷體" w:hAnsi="Calibri" w:cs="Times New Roman" w:hint="eastAsia"/>
          <w:color w:val="000000"/>
          <w:szCs w:val="24"/>
        </w:rPr>
      </w:pPr>
    </w:p>
    <w:p w:rsidR="00FD30FC" w:rsidRPr="00FD30FC" w:rsidRDefault="00FD30FC" w:rsidP="00FD30FC">
      <w:pPr>
        <w:snapToGrid w:val="0"/>
        <w:spacing w:line="400" w:lineRule="atLeast"/>
        <w:ind w:right="960"/>
        <w:jc w:val="right"/>
        <w:rPr>
          <w:rFonts w:ascii="標楷體" w:eastAsia="標楷體" w:hAnsi="Calibri" w:cs="Times New Roman" w:hint="eastAsia"/>
          <w:color w:val="000000"/>
          <w:sz w:val="32"/>
          <w:szCs w:val="32"/>
          <w:u w:val="single"/>
        </w:rPr>
      </w:pPr>
      <w:r w:rsidRPr="00FD30FC">
        <w:rPr>
          <w:rFonts w:ascii="標楷體" w:eastAsia="標楷體" w:hAnsi="Calibri" w:cs="Times New Roman" w:hint="eastAsia"/>
          <w:color w:val="000000"/>
          <w:sz w:val="32"/>
          <w:szCs w:val="32"/>
        </w:rPr>
        <w:t>教師：</w:t>
      </w:r>
      <w:r w:rsidRPr="00FD30FC">
        <w:rPr>
          <w:rFonts w:ascii="標楷體" w:eastAsia="標楷體" w:hAnsi="Calibri" w:cs="Times New Roman" w:hint="eastAsia"/>
          <w:color w:val="000000"/>
          <w:sz w:val="32"/>
          <w:szCs w:val="32"/>
          <w:u w:val="single"/>
        </w:rPr>
        <w:t xml:space="preserve"> 周維雄   </w:t>
      </w:r>
    </w:p>
    <w:tbl>
      <w:tblPr>
        <w:tblpPr w:leftFromText="180" w:rightFromText="180" w:vertAnchor="text" w:tblpY="274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229"/>
      </w:tblGrid>
      <w:tr w:rsidR="00FD30FC" w:rsidRPr="00FD30FC" w:rsidTr="007C6B7A">
        <w:trPr>
          <w:trHeight w:val="1418"/>
        </w:trPr>
        <w:tc>
          <w:tcPr>
            <w:tcW w:w="2580" w:type="dxa"/>
            <w:vAlign w:val="center"/>
          </w:tcPr>
          <w:p w:rsidR="00FD30FC" w:rsidRPr="00FD30FC" w:rsidRDefault="00FD30FC" w:rsidP="00FD30FC">
            <w:pPr>
              <w:snapToGrid w:val="0"/>
              <w:spacing w:line="400" w:lineRule="atLeast"/>
              <w:jc w:val="center"/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</w:pPr>
            <w:r w:rsidRPr="00FD30FC"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7229" w:type="dxa"/>
            <w:vAlign w:val="center"/>
          </w:tcPr>
          <w:p w:rsidR="00FD30FC" w:rsidRPr="00FD30FC" w:rsidRDefault="00FD30FC" w:rsidP="00FD30FC">
            <w:pPr>
              <w:jc w:val="both"/>
              <w:rPr>
                <w:rFonts w:ascii="新細明體" w:eastAsia="新細明體" w:hAnsi="新細明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希望透過上課講解，學生回家習作，達到學生對教材了解及熟悉的目標，並利用不定期的隨堂測驗，檢驗學生學習狀況，藉由不斷的檢討訂正，使學生達到精熟教材的目標，能為即將到來的升學考試，打下良好的基礎。</w:t>
            </w:r>
          </w:p>
        </w:tc>
      </w:tr>
      <w:tr w:rsidR="00FD30FC" w:rsidRPr="00FD30FC" w:rsidTr="007C6B7A">
        <w:trPr>
          <w:trHeight w:val="2011"/>
        </w:trPr>
        <w:tc>
          <w:tcPr>
            <w:tcW w:w="2580" w:type="dxa"/>
            <w:vAlign w:val="center"/>
          </w:tcPr>
          <w:p w:rsidR="00FD30FC" w:rsidRPr="00FD30FC" w:rsidRDefault="00FD30FC" w:rsidP="00FD30FC">
            <w:pPr>
              <w:snapToGrid w:val="0"/>
              <w:spacing w:line="400" w:lineRule="atLeast"/>
              <w:jc w:val="center"/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</w:pPr>
            <w:r w:rsidRPr="00FD30FC"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7229" w:type="dxa"/>
            <w:vAlign w:val="center"/>
          </w:tcPr>
          <w:p w:rsidR="00FD30FC" w:rsidRPr="00FD30FC" w:rsidRDefault="00FD30FC" w:rsidP="00FD30FC">
            <w:pPr>
              <w:jc w:val="both"/>
              <w:rPr>
                <w:rFonts w:ascii="新細明體" w:eastAsia="新細明體" w:hAnsi="新細明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數學是科學之母，將來不管學生要學什麼，做什麼，都免不了要具備基本的數學能力，本課程的目標，就是希望學生能藉由課程的進行，學好數學概念，掌握數學方法，養成深厚的數學素養，進而幫助學生學好每一門課業，具備研究突破與創新發展的能力。</w:t>
            </w:r>
          </w:p>
        </w:tc>
      </w:tr>
      <w:tr w:rsidR="00FD30FC" w:rsidRPr="00FD30FC" w:rsidTr="007C6B7A">
        <w:trPr>
          <w:trHeight w:val="818"/>
        </w:trPr>
        <w:tc>
          <w:tcPr>
            <w:tcW w:w="2580" w:type="dxa"/>
            <w:vAlign w:val="center"/>
          </w:tcPr>
          <w:p w:rsidR="00FD30FC" w:rsidRPr="00FD30FC" w:rsidRDefault="00FD30FC" w:rsidP="00FD30FC">
            <w:pPr>
              <w:snapToGrid w:val="0"/>
              <w:spacing w:line="400" w:lineRule="atLeast"/>
              <w:jc w:val="center"/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</w:pPr>
            <w:r w:rsidRPr="00FD30FC"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7229" w:type="dxa"/>
            <w:vAlign w:val="center"/>
          </w:tcPr>
          <w:p w:rsidR="00FD30FC" w:rsidRPr="00FD30FC" w:rsidRDefault="00FD30FC" w:rsidP="00FD30FC">
            <w:pPr>
              <w:snapToGrid w:val="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FD30F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如教學計畫表</w:t>
            </w:r>
          </w:p>
        </w:tc>
      </w:tr>
      <w:tr w:rsidR="00FD30FC" w:rsidRPr="00FD30FC" w:rsidTr="007C6B7A">
        <w:trPr>
          <w:trHeight w:val="613"/>
        </w:trPr>
        <w:tc>
          <w:tcPr>
            <w:tcW w:w="2580" w:type="dxa"/>
            <w:vAlign w:val="center"/>
          </w:tcPr>
          <w:p w:rsidR="00FD30FC" w:rsidRPr="00FD30FC" w:rsidRDefault="00FD30FC" w:rsidP="00FD30FC">
            <w:pPr>
              <w:snapToGrid w:val="0"/>
              <w:spacing w:line="400" w:lineRule="atLeast"/>
              <w:jc w:val="center"/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</w:pPr>
            <w:r w:rsidRPr="00FD30FC"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7229" w:type="dxa"/>
            <w:vAlign w:val="center"/>
          </w:tcPr>
          <w:p w:rsidR="00FD30FC" w:rsidRPr="00FD30FC" w:rsidRDefault="00FD30FC" w:rsidP="00FD30F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每小節習作於每次月考完配合學校作業檢察。</w:t>
            </w:r>
          </w:p>
          <w:p w:rsidR="00FD30FC" w:rsidRPr="00FD30FC" w:rsidRDefault="00FD30FC" w:rsidP="00FD30FC">
            <w:pPr>
              <w:jc w:val="both"/>
              <w:rPr>
                <w:rFonts w:ascii="新細明體" w:eastAsia="新細明體" w:hAnsi="新細明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(2)每天回家數學練習自行書寫於筆記本，每週繳交一次，作為平常成績依據。</w:t>
            </w:r>
          </w:p>
        </w:tc>
      </w:tr>
      <w:tr w:rsidR="00FD30FC" w:rsidRPr="00FD30FC" w:rsidTr="007C6B7A">
        <w:trPr>
          <w:trHeight w:val="1418"/>
        </w:trPr>
        <w:tc>
          <w:tcPr>
            <w:tcW w:w="2580" w:type="dxa"/>
            <w:vAlign w:val="center"/>
          </w:tcPr>
          <w:p w:rsidR="00FD30FC" w:rsidRPr="00FD30FC" w:rsidRDefault="00FD30FC" w:rsidP="00FD30FC">
            <w:pPr>
              <w:snapToGrid w:val="0"/>
              <w:spacing w:line="400" w:lineRule="atLeast"/>
              <w:jc w:val="center"/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</w:pPr>
            <w:r w:rsidRPr="00FD30FC"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7229" w:type="dxa"/>
            <w:vAlign w:val="center"/>
          </w:tcPr>
          <w:p w:rsidR="00FD30FC" w:rsidRPr="00FD30FC" w:rsidRDefault="00FD30FC" w:rsidP="00FD30FC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隨堂紙筆測驗</w:t>
            </w:r>
          </w:p>
          <w:p w:rsidR="00FD30FC" w:rsidRPr="00FD30FC" w:rsidRDefault="00FD30FC" w:rsidP="00FD30FC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隨堂口頭問答</w:t>
            </w:r>
          </w:p>
          <w:p w:rsidR="00FD30FC" w:rsidRPr="00FD30FC" w:rsidRDefault="00FD30FC" w:rsidP="00FD30FC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上課學習態度與互動</w:t>
            </w:r>
          </w:p>
          <w:p w:rsidR="00FD30FC" w:rsidRPr="00FD30FC" w:rsidRDefault="00FD30FC" w:rsidP="00FD30FC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模擬考成績</w:t>
            </w:r>
          </w:p>
        </w:tc>
      </w:tr>
      <w:tr w:rsidR="00FD30FC" w:rsidRPr="00FD30FC" w:rsidTr="007C6B7A">
        <w:trPr>
          <w:trHeight w:val="798"/>
        </w:trPr>
        <w:tc>
          <w:tcPr>
            <w:tcW w:w="2580" w:type="dxa"/>
            <w:vAlign w:val="center"/>
          </w:tcPr>
          <w:p w:rsidR="00FD30FC" w:rsidRPr="00FD30FC" w:rsidRDefault="00FD30FC" w:rsidP="00FD30FC">
            <w:pPr>
              <w:snapToGrid w:val="0"/>
              <w:spacing w:line="400" w:lineRule="atLeast"/>
              <w:jc w:val="center"/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</w:pPr>
            <w:r w:rsidRPr="00FD30FC"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7229" w:type="dxa"/>
            <w:vAlign w:val="center"/>
          </w:tcPr>
          <w:p w:rsidR="00FD30FC" w:rsidRPr="00FD30FC" w:rsidRDefault="00FD30FC" w:rsidP="00FD30FC">
            <w:pPr>
              <w:snapToGrid w:val="0"/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平時成績佔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FD30FC">
              <w:rPr>
                <w:rFonts w:ascii="標楷體" w:eastAsia="標楷體" w:hAnsi="標楷體" w:cs="Times New Roman" w:hint="eastAsia"/>
              </w:rPr>
              <w:t>0%</w:t>
            </w:r>
          </w:p>
          <w:p w:rsidR="00FD30FC" w:rsidRPr="00FD30FC" w:rsidRDefault="00FD30FC" w:rsidP="00FD30FC">
            <w:pPr>
              <w:snapToGrid w:val="0"/>
              <w:jc w:val="both"/>
              <w:rPr>
                <w:rFonts w:ascii="新細明體" w:eastAsia="新細明體" w:hAnsi="新細明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月考模擬考成績佔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FD30FC">
              <w:rPr>
                <w:rFonts w:ascii="標楷體" w:eastAsia="標楷體" w:hAnsi="標楷體" w:cs="Times New Roman" w:hint="eastAsia"/>
              </w:rPr>
              <w:t>0%</w:t>
            </w:r>
          </w:p>
        </w:tc>
      </w:tr>
      <w:tr w:rsidR="00FD30FC" w:rsidRPr="00FD30FC" w:rsidTr="007C6B7A">
        <w:trPr>
          <w:trHeight w:val="1418"/>
        </w:trPr>
        <w:tc>
          <w:tcPr>
            <w:tcW w:w="2580" w:type="dxa"/>
            <w:vAlign w:val="center"/>
          </w:tcPr>
          <w:p w:rsidR="00FD30FC" w:rsidRPr="00FD30FC" w:rsidRDefault="00FD30FC" w:rsidP="00FD30FC">
            <w:pPr>
              <w:snapToGrid w:val="0"/>
              <w:spacing w:line="400" w:lineRule="atLeast"/>
              <w:jc w:val="center"/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</w:pPr>
            <w:r w:rsidRPr="00FD30FC"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7229" w:type="dxa"/>
            <w:vAlign w:val="center"/>
          </w:tcPr>
          <w:p w:rsidR="00FD30FC" w:rsidRPr="00FD30FC" w:rsidRDefault="00FD30FC" w:rsidP="00FD30FC">
            <w:p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上課認真聽講、習慣動腦思考問題</w:t>
            </w:r>
          </w:p>
          <w:p w:rsidR="00FD30FC" w:rsidRPr="00FD30FC" w:rsidRDefault="00FD30FC" w:rsidP="00FD30FC">
            <w:p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課後確實習作熟練</w:t>
            </w:r>
          </w:p>
          <w:p w:rsidR="00FD30FC" w:rsidRPr="00FD30FC" w:rsidRDefault="00FD30FC" w:rsidP="00FD30FC">
            <w:p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養成同儕之間互相討論研究的風氣</w:t>
            </w:r>
          </w:p>
          <w:p w:rsidR="00FD30FC" w:rsidRPr="00FD30FC" w:rsidRDefault="00FD30FC" w:rsidP="00FD30FC">
            <w:pPr>
              <w:jc w:val="both"/>
              <w:rPr>
                <w:rFonts w:ascii="新細明體" w:eastAsia="新細明體" w:hAnsi="新細明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遇困惑能勇於發問。</w:t>
            </w:r>
          </w:p>
        </w:tc>
      </w:tr>
      <w:tr w:rsidR="00FD30FC" w:rsidRPr="00FD30FC" w:rsidTr="007C6B7A">
        <w:trPr>
          <w:trHeight w:val="1418"/>
        </w:trPr>
        <w:tc>
          <w:tcPr>
            <w:tcW w:w="2580" w:type="dxa"/>
            <w:vAlign w:val="center"/>
          </w:tcPr>
          <w:p w:rsidR="00FD30FC" w:rsidRPr="00FD30FC" w:rsidRDefault="00FD30FC" w:rsidP="00FD30FC">
            <w:pPr>
              <w:snapToGrid w:val="0"/>
              <w:spacing w:line="400" w:lineRule="atLeast"/>
              <w:jc w:val="center"/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</w:pPr>
            <w:r w:rsidRPr="00FD30FC"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  <w:t>對家長的期望</w:t>
            </w:r>
          </w:p>
          <w:p w:rsidR="00FD30FC" w:rsidRPr="00FD30FC" w:rsidRDefault="00FD30FC" w:rsidP="00FD30FC">
            <w:pPr>
              <w:snapToGrid w:val="0"/>
              <w:spacing w:line="400" w:lineRule="atLeast"/>
              <w:jc w:val="center"/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</w:pPr>
            <w:r w:rsidRPr="00FD30FC">
              <w:rPr>
                <w:rFonts w:ascii="標楷體" w:eastAsia="標楷體" w:hAnsi="Calibri" w:cs="Times New Roman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7229" w:type="dxa"/>
            <w:vAlign w:val="center"/>
          </w:tcPr>
          <w:p w:rsidR="00FD30FC" w:rsidRPr="00FD30FC" w:rsidRDefault="00FD30FC" w:rsidP="00FD30FC">
            <w:pPr>
              <w:jc w:val="both"/>
              <w:rPr>
                <w:rFonts w:ascii="標楷體" w:eastAsia="標楷體" w:hAnsi="標楷體" w:cs="Times New Roman" w:hint="eastAsia"/>
              </w:rPr>
            </w:pPr>
          </w:p>
          <w:p w:rsidR="00FD30FC" w:rsidRPr="00FD30FC" w:rsidRDefault="00FD30FC" w:rsidP="00FD30FC">
            <w:p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能督促陪伴孩子習作</w:t>
            </w:r>
          </w:p>
          <w:p w:rsidR="00FD30FC" w:rsidRPr="00FD30FC" w:rsidRDefault="00FD30FC" w:rsidP="00FD30FC">
            <w:p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多鼓勵、少責罵</w:t>
            </w:r>
          </w:p>
          <w:p w:rsidR="00FD30FC" w:rsidRPr="00FD30FC" w:rsidRDefault="00FD30FC" w:rsidP="00FD30FC">
            <w:p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親師能良好溝通、目標一致</w:t>
            </w:r>
          </w:p>
          <w:p w:rsidR="00FD30FC" w:rsidRPr="00FD30FC" w:rsidRDefault="00FD30FC" w:rsidP="00FD30FC">
            <w:p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主動關心孩子的成長，穩定孩子的情緒</w:t>
            </w:r>
          </w:p>
          <w:p w:rsidR="00FD30FC" w:rsidRPr="00FD30FC" w:rsidRDefault="00FD30FC" w:rsidP="00FD30FC">
            <w:pPr>
              <w:jc w:val="both"/>
              <w:rPr>
                <w:rFonts w:ascii="標楷體" w:eastAsia="標楷體" w:hAnsi="標楷體" w:cs="Times New Roman" w:hint="eastAsia"/>
              </w:rPr>
            </w:pPr>
            <w:r w:rsidRPr="00FD30FC">
              <w:rPr>
                <w:rFonts w:ascii="標楷體" w:eastAsia="標楷體" w:hAnsi="標楷體" w:cs="Times New Roman" w:hint="eastAsia"/>
              </w:rPr>
              <w:t>多出席學校活動，了解孩子學習狀況。</w:t>
            </w:r>
          </w:p>
          <w:p w:rsidR="00FD30FC" w:rsidRPr="00FD30FC" w:rsidRDefault="00FD30FC" w:rsidP="00FD30FC">
            <w:pPr>
              <w:jc w:val="both"/>
              <w:rPr>
                <w:rFonts w:ascii="新細明體" w:eastAsia="新細明體" w:hAnsi="新細明體" w:cs="Times New Roman" w:hint="eastAsia"/>
              </w:rPr>
            </w:pPr>
          </w:p>
        </w:tc>
      </w:tr>
    </w:tbl>
    <w:p w:rsidR="00FD30FC" w:rsidRPr="00FD30FC" w:rsidRDefault="00FD30FC" w:rsidP="00FD30FC">
      <w:pPr>
        <w:snapToGrid w:val="0"/>
        <w:spacing w:line="400" w:lineRule="atLeast"/>
        <w:rPr>
          <w:rFonts w:ascii="標楷體" w:eastAsia="標楷體" w:hAnsi="Calibri" w:cs="Times New Roman"/>
          <w:color w:val="000000"/>
          <w:szCs w:val="24"/>
        </w:rPr>
      </w:pPr>
    </w:p>
    <w:p w:rsidR="00FD30FC" w:rsidRPr="00FD30FC" w:rsidRDefault="00FD30FC" w:rsidP="00FD30FC">
      <w:pPr>
        <w:snapToGrid w:val="0"/>
        <w:spacing w:line="400" w:lineRule="atLeast"/>
        <w:rPr>
          <w:rFonts w:ascii="標楷體" w:eastAsia="標楷體" w:hAnsi="Calibri" w:cs="Times New Roman"/>
          <w:color w:val="000000"/>
          <w:szCs w:val="24"/>
        </w:rPr>
      </w:pPr>
    </w:p>
    <w:p w:rsidR="00FD30FC" w:rsidRPr="00FD30FC" w:rsidRDefault="00FD30FC" w:rsidP="00FD30FC">
      <w:pPr>
        <w:snapToGrid w:val="0"/>
        <w:spacing w:line="400" w:lineRule="atLeast"/>
        <w:rPr>
          <w:rFonts w:ascii="標楷體" w:eastAsia="標楷體" w:hAnsi="Calibri" w:cs="Times New Roman"/>
          <w:color w:val="000000"/>
          <w:szCs w:val="24"/>
        </w:rPr>
      </w:pPr>
    </w:p>
    <w:p w:rsidR="00FD30FC" w:rsidRP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FD30FC" w:rsidRDefault="00FD30FC" w:rsidP="00FD30FC">
      <w:pPr>
        <w:snapToGrid w:val="0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854"/>
        <w:gridCol w:w="3133"/>
      </w:tblGrid>
      <w:tr w:rsidR="008B6E88" w:rsidRPr="00FD30FC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FD30FC" w:rsidRDefault="008B6E88" w:rsidP="00FD30F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FD30FC">
              <w:rPr>
                <w:rFonts w:ascii="標楷體" w:eastAsia="標楷體" w:hAnsi="標楷體" w:hint="eastAsia"/>
                <w:color w:val="000000"/>
                <w:szCs w:val="24"/>
              </w:rPr>
              <w:t>數學</w:t>
            </w: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教師姓名：</w:t>
            </w:r>
            <w:r w:rsidR="00FD30FC">
              <w:rPr>
                <w:rFonts w:ascii="標楷體" w:eastAsia="標楷體" w:hAnsi="標楷體" w:hint="eastAsia"/>
                <w:color w:val="000000"/>
                <w:szCs w:val="24"/>
              </w:rPr>
              <w:t>周維雄</w:t>
            </w: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授課班級：</w:t>
            </w:r>
            <w:r w:rsidR="00FD30FC">
              <w:rPr>
                <w:rFonts w:ascii="標楷體" w:eastAsia="標楷體" w:hAnsi="標楷體" w:hint="eastAsia"/>
                <w:color w:val="000000"/>
                <w:szCs w:val="24"/>
              </w:rPr>
              <w:t>國三己</w:t>
            </w:r>
            <w:bookmarkStart w:id="0" w:name="_GoBack"/>
            <w:bookmarkEnd w:id="0"/>
          </w:p>
        </w:tc>
      </w:tr>
      <w:tr w:rsidR="008B6E88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FD30FC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FD30FC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FD30FC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854" w:type="dxa"/>
            <w:vAlign w:val="center"/>
          </w:tcPr>
          <w:p w:rsidR="008B6E88" w:rsidRPr="00FD30FC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133" w:type="dxa"/>
            <w:vAlign w:val="center"/>
          </w:tcPr>
          <w:p w:rsidR="008B6E88" w:rsidRPr="00FD30FC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FD30FC" w:rsidRPr="00FD30FC" w:rsidRDefault="00FD30FC" w:rsidP="007C6B7A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D30FC">
              <w:rPr>
                <w:rFonts w:ascii="標楷體" w:eastAsia="標楷體" w:hAnsi="標楷體" w:hint="eastAsia"/>
                <w:kern w:val="0"/>
                <w:szCs w:val="24"/>
              </w:rPr>
              <w:t>整數四則運算、科學記號、因數與倍數、分數四則運算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106/2/13開學日</w:t>
            </w: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FD30FC">
              <w:rPr>
                <w:rFonts w:ascii="標楷體" w:eastAsia="標楷體" w:hAnsi="標楷體" w:hint="eastAsia"/>
                <w:kern w:val="0"/>
                <w:szCs w:val="24"/>
              </w:rPr>
              <w:t>一元一次方程式</w:t>
            </w:r>
          </w:p>
          <w:p w:rsidR="00FD30FC" w:rsidRPr="00FD30FC" w:rsidRDefault="00FD30FC" w:rsidP="007C6B7A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D30FC">
              <w:rPr>
                <w:rFonts w:ascii="標楷體" w:eastAsia="標楷體" w:hAnsi="標楷體" w:hint="eastAsia"/>
                <w:kern w:val="0"/>
                <w:szCs w:val="24"/>
              </w:rPr>
              <w:t>二元一次聯立方程式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FD30FC">
              <w:rPr>
                <w:rFonts w:ascii="標楷體" w:eastAsia="標楷體" w:hAnsi="標楷體" w:hint="eastAsia"/>
                <w:kern w:val="0"/>
                <w:szCs w:val="24"/>
              </w:rPr>
              <w:t>二元一次方程式的圖形</w:t>
            </w:r>
          </w:p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D30FC">
              <w:rPr>
                <w:rFonts w:ascii="標楷體" w:eastAsia="標楷體" w:hAnsi="標楷體" w:hint="eastAsia"/>
                <w:kern w:val="0"/>
                <w:szCs w:val="24"/>
              </w:rPr>
              <w:t>比例與線型函數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FD30FC">
              <w:rPr>
                <w:rFonts w:ascii="標楷體" w:eastAsia="標楷體" w:hAnsi="標楷體" w:hint="eastAsia"/>
                <w:kern w:val="0"/>
                <w:szCs w:val="24"/>
              </w:rPr>
              <w:t>一元一次不等式、</w:t>
            </w:r>
          </w:p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kern w:val="0"/>
                <w:szCs w:val="24"/>
              </w:rPr>
              <w:t>乘法公式、</w:t>
            </w:r>
            <w:r w:rsidRPr="00FD30FC">
              <w:rPr>
                <w:rFonts w:ascii="標楷體" w:eastAsia="標楷體" w:hAnsi="標楷體" w:hint="eastAsia"/>
                <w:szCs w:val="24"/>
              </w:rPr>
              <w:t>多項式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平方根、畢氏定理、</w:t>
            </w:r>
          </w:p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因式分解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FD30FC" w:rsidRPr="00FD30FC" w:rsidRDefault="00FD30FC" w:rsidP="007C6B7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kern w:val="0"/>
                <w:szCs w:val="24"/>
              </w:rPr>
              <w:t>一元二次方程式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kern w:val="0"/>
                <w:szCs w:val="24"/>
              </w:rPr>
              <w:t>等差數列與等差級數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幾何圖形與尺規作圖、</w:t>
            </w:r>
          </w:p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三角形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平行與四邊形、</w:t>
            </w:r>
          </w:p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相似三角形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圓形、三角形的心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三角形的心、二次函數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FD30FC" w:rsidRPr="00FD30FC" w:rsidRDefault="00FD30FC" w:rsidP="007C6B7A">
            <w:pPr>
              <w:autoSpaceDE w:val="0"/>
              <w:autoSpaceDN w:val="0"/>
              <w:adjustRightInd w:val="0"/>
              <w:spacing w:line="440" w:lineRule="exact"/>
              <w:ind w:left="173" w:hangingChars="72" w:hanging="173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立體圖形、統計與機率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lastRenderedPageBreak/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/>
                <w:color w:val="000000"/>
                <w:szCs w:val="24"/>
              </w:rPr>
              <w:lastRenderedPageBreak/>
              <w:t>13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spacing w:line="440" w:lineRule="exact"/>
              <w:ind w:left="185" w:hangingChars="77" w:hanging="185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全冊複習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全冊複習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FD30F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會考5/20-5/21</w:t>
            </w: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spacing w:line="440" w:lineRule="exact"/>
              <w:ind w:left="185" w:hangingChars="77" w:hanging="185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高中教材銜接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高中教材銜接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spacing w:line="440" w:lineRule="exact"/>
              <w:ind w:left="185" w:hangingChars="77" w:hanging="185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高中教材銜接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</w:tcPr>
          <w:p w:rsidR="00FD30FC" w:rsidRPr="00FD30FC" w:rsidRDefault="00FD30FC" w:rsidP="007C6B7A">
            <w:pPr>
              <w:spacing w:line="440" w:lineRule="exact"/>
              <w:ind w:left="185" w:hangingChars="77" w:hanging="185"/>
              <w:jc w:val="both"/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高中教材銜接</w:t>
            </w:r>
          </w:p>
        </w:tc>
        <w:tc>
          <w:tcPr>
            <w:tcW w:w="1854" w:type="dxa"/>
          </w:tcPr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板書說明</w:t>
            </w:r>
          </w:p>
          <w:p w:rsidR="00FD30FC" w:rsidRPr="00FD30FC" w:rsidRDefault="00FD30FC" w:rsidP="007C6B7A">
            <w:pPr>
              <w:rPr>
                <w:rFonts w:ascii="標楷體" w:eastAsia="標楷體" w:hAnsi="標楷體" w:hint="eastAsia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隨堂紙筆測驗</w:t>
            </w:r>
          </w:p>
          <w:p w:rsidR="00FD30FC" w:rsidRPr="00FD30FC" w:rsidRDefault="00FD30FC" w:rsidP="007C6B7A">
            <w:pPr>
              <w:rPr>
                <w:rFonts w:ascii="標楷體" w:eastAsia="標楷體" w:hAnsi="標楷體"/>
                <w:szCs w:val="24"/>
              </w:rPr>
            </w:pPr>
            <w:r w:rsidRPr="00FD30FC">
              <w:rPr>
                <w:rFonts w:ascii="標楷體" w:eastAsia="標楷體" w:hAnsi="標楷體" w:hint="eastAsia"/>
                <w:szCs w:val="24"/>
              </w:rPr>
              <w:t>試題訂正講解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畢業典禮6/13</w:t>
            </w:r>
          </w:p>
        </w:tc>
      </w:tr>
      <w:tr w:rsidR="00FD30FC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FD30FC" w:rsidRPr="00FD30FC" w:rsidRDefault="00FD3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FD30FC" w:rsidRPr="00FD30FC" w:rsidRDefault="00FD30FC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FD30FC" w:rsidRPr="00FD30FC" w:rsidRDefault="00FD30FC" w:rsidP="007C6B7A">
            <w:pPr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D30FC">
              <w:rPr>
                <w:rFonts w:ascii="標楷體" w:eastAsia="標楷體" w:hAnsi="標楷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3985F" wp14:editId="19E931E1">
                      <wp:simplePos x="0" y="0"/>
                      <wp:positionH relativeFrom="column">
                        <wp:posOffset>-12991</wp:posOffset>
                      </wp:positionH>
                      <wp:positionV relativeFrom="paragraph">
                        <wp:posOffset>-16202</wp:posOffset>
                      </wp:positionV>
                      <wp:extent cx="1612093" cy="359418"/>
                      <wp:effectExtent l="0" t="0" r="26670" b="2159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2093" cy="35941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-1.3pt" to="125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" strokecolor="#4579b8 [3044]"/>
                  </w:pict>
                </mc:Fallback>
              </mc:AlternateContent>
            </w:r>
          </w:p>
        </w:tc>
        <w:tc>
          <w:tcPr>
            <w:tcW w:w="1854" w:type="dxa"/>
            <w:vAlign w:val="center"/>
          </w:tcPr>
          <w:p w:rsidR="00FD30FC" w:rsidRPr="00FD30FC" w:rsidRDefault="00FD30FC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2B5583" wp14:editId="737C5515">
                      <wp:simplePos x="0" y="0"/>
                      <wp:positionH relativeFrom="column">
                        <wp:posOffset>-14895</wp:posOffset>
                      </wp:positionH>
                      <wp:positionV relativeFrom="paragraph">
                        <wp:posOffset>-16202</wp:posOffset>
                      </wp:positionV>
                      <wp:extent cx="994146" cy="359410"/>
                      <wp:effectExtent l="0" t="0" r="15875" b="2159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4146" cy="3594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-1.3pt" to="77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" strokecolor="#4579b8 [3044]"/>
                  </w:pict>
                </mc:Fallback>
              </mc:AlternateContent>
            </w: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133" w:type="dxa"/>
            <w:vAlign w:val="center"/>
          </w:tcPr>
          <w:p w:rsidR="00FD30FC" w:rsidRPr="00FD30FC" w:rsidRDefault="00FD30FC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FD30FC" w:rsidTr="00FD30F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FD30F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FD30F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30FC"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FD30FC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54" w:type="dxa"/>
            <w:tcBorders>
              <w:tr2bl w:val="single" w:sz="4" w:space="0" w:color="auto"/>
            </w:tcBorders>
            <w:vAlign w:val="center"/>
          </w:tcPr>
          <w:p w:rsidR="00332AB4" w:rsidRPr="00FD30F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33" w:type="dxa"/>
            <w:vAlign w:val="center"/>
          </w:tcPr>
          <w:p w:rsidR="00332AB4" w:rsidRPr="00FD30F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332AB4" w:rsidRPr="00FD30FC" w:rsidRDefault="00332AB4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F4" w:rsidRDefault="007750F4" w:rsidP="00332AB4">
      <w:r>
        <w:separator/>
      </w:r>
    </w:p>
  </w:endnote>
  <w:endnote w:type="continuationSeparator" w:id="0">
    <w:p w:rsidR="007750F4" w:rsidRDefault="007750F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F4" w:rsidRDefault="007750F4" w:rsidP="00332AB4">
      <w:r>
        <w:separator/>
      </w:r>
    </w:p>
  </w:footnote>
  <w:footnote w:type="continuationSeparator" w:id="0">
    <w:p w:rsidR="007750F4" w:rsidRDefault="007750F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46A2"/>
    <w:multiLevelType w:val="hybridMultilevel"/>
    <w:tmpl w:val="FF5624EC"/>
    <w:lvl w:ilvl="0" w:tplc="1862CA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1055F2"/>
    <w:multiLevelType w:val="hybridMultilevel"/>
    <w:tmpl w:val="F38C046C"/>
    <w:lvl w:ilvl="0" w:tplc="4AFAE9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750F4"/>
    <w:rsid w:val="007975CF"/>
    <w:rsid w:val="007D7216"/>
    <w:rsid w:val="00846FD2"/>
    <w:rsid w:val="008B6E88"/>
    <w:rsid w:val="008C68A4"/>
    <w:rsid w:val="009918C0"/>
    <w:rsid w:val="009F21B0"/>
    <w:rsid w:val="00A70353"/>
    <w:rsid w:val="00B50261"/>
    <w:rsid w:val="00BA1F5B"/>
    <w:rsid w:val="00BE119A"/>
    <w:rsid w:val="00CE5844"/>
    <w:rsid w:val="00E403D3"/>
    <w:rsid w:val="00ED5B70"/>
    <w:rsid w:val="00F34EEC"/>
    <w:rsid w:val="00F37277"/>
    <w:rsid w:val="00FD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2017-02-13T09:17:00Z</cp:lastPrinted>
  <dcterms:created xsi:type="dcterms:W3CDTF">2017-03-04T09:17:00Z</dcterms:created>
  <dcterms:modified xsi:type="dcterms:W3CDTF">2017-03-04T09:17:00Z</dcterms:modified>
</cp:coreProperties>
</file>